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8516" w14:textId="13DF297D" w:rsidR="003979DC" w:rsidRDefault="003979DC" w:rsidP="003979DC"/>
    <w:p w14:paraId="1C6A8D3D" w14:textId="77777777" w:rsidR="008B49BE" w:rsidRPr="004322D3" w:rsidRDefault="008B49BE" w:rsidP="003979DC"/>
    <w:p w14:paraId="3EB91488" w14:textId="138C064A" w:rsidR="00362A1C" w:rsidRDefault="00362A1C" w:rsidP="00CF2B10">
      <w:pPr>
        <w:pStyle w:val="Titre"/>
        <w:ind w:left="708"/>
        <w:rPr>
          <w:sz w:val="44"/>
          <w:szCs w:val="44"/>
        </w:rPr>
      </w:pPr>
      <w:r>
        <w:rPr>
          <w:sz w:val="44"/>
          <w:szCs w:val="44"/>
        </w:rPr>
        <w:t xml:space="preserve">COMITE </w:t>
      </w:r>
      <w:r w:rsidR="001A6349">
        <w:rPr>
          <w:sz w:val="44"/>
          <w:szCs w:val="44"/>
        </w:rPr>
        <w:t>SOCIAL TERRITORAIL</w:t>
      </w:r>
    </w:p>
    <w:p w14:paraId="5D558829" w14:textId="77777777" w:rsidR="0034046F" w:rsidRPr="00053997" w:rsidRDefault="0034046F" w:rsidP="0034046F">
      <w:pPr>
        <w:pStyle w:val="Titre"/>
        <w:rPr>
          <w:sz w:val="32"/>
          <w:szCs w:val="32"/>
        </w:rPr>
      </w:pPr>
      <w:r w:rsidRPr="00053997">
        <w:rPr>
          <w:sz w:val="32"/>
          <w:szCs w:val="32"/>
        </w:rPr>
        <w:t>MODELE D’AFFICHE A DESTINATION DES PERSONNELS</w:t>
      </w:r>
    </w:p>
    <w:p w14:paraId="3555762B" w14:textId="77777777" w:rsidR="0034046F" w:rsidRDefault="0034046F" w:rsidP="0034046F">
      <w:pPr>
        <w:rPr>
          <w:rFonts w:cs="Arial"/>
          <w:sz w:val="20"/>
          <w:szCs w:val="20"/>
        </w:rPr>
      </w:pPr>
    </w:p>
    <w:p w14:paraId="2AA33154" w14:textId="34C86DEA" w:rsidR="0034046F" w:rsidRPr="00053997" w:rsidRDefault="0034046F" w:rsidP="0034046F">
      <w:pPr>
        <w:pBdr>
          <w:bottom w:val="single" w:sz="8" w:space="4" w:color="853217"/>
        </w:pBdr>
        <w:spacing w:before="100" w:after="200"/>
        <w:contextualSpacing/>
        <w:jc w:val="center"/>
        <w:outlineLvl w:val="0"/>
        <w:rPr>
          <w:rFonts w:ascii="Eurostile LT Std" w:hAnsi="Eurostile LT Std"/>
          <w:b/>
          <w:color w:val="853217"/>
          <w:kern w:val="28"/>
          <w:sz w:val="52"/>
          <w:szCs w:val="52"/>
          <w:lang w:eastAsia="en-US"/>
        </w:rPr>
      </w:pPr>
      <w:r w:rsidRPr="00053997">
        <w:rPr>
          <w:rFonts w:ascii="Eurostile LT Std" w:hAnsi="Eurostile LT Std"/>
          <w:b/>
          <w:color w:val="853217"/>
          <w:kern w:val="28"/>
          <w:sz w:val="52"/>
          <w:szCs w:val="52"/>
          <w:lang w:eastAsia="en-US"/>
        </w:rPr>
        <w:t>ELECTIONS PROFESSIONNELLES 20</w:t>
      </w:r>
      <w:r w:rsidR="001A6349">
        <w:rPr>
          <w:rFonts w:ascii="Eurostile LT Std" w:hAnsi="Eurostile LT Std"/>
          <w:b/>
          <w:color w:val="853217"/>
          <w:kern w:val="28"/>
          <w:sz w:val="52"/>
          <w:szCs w:val="52"/>
          <w:lang w:eastAsia="en-US"/>
        </w:rPr>
        <w:t>22</w:t>
      </w:r>
    </w:p>
    <w:p w14:paraId="51A837F6" w14:textId="654E922D" w:rsidR="0034046F" w:rsidRPr="00053997" w:rsidRDefault="0034046F" w:rsidP="0034046F">
      <w:pPr>
        <w:pBdr>
          <w:bottom w:val="single" w:sz="8" w:space="4" w:color="853217"/>
        </w:pBdr>
        <w:spacing w:before="100" w:after="200"/>
        <w:contextualSpacing/>
        <w:jc w:val="center"/>
        <w:outlineLvl w:val="0"/>
        <w:rPr>
          <w:rFonts w:ascii="Eurostile LT Std" w:hAnsi="Eurostile LT Std"/>
          <w:b/>
          <w:color w:val="853217"/>
          <w:kern w:val="28"/>
          <w:sz w:val="48"/>
          <w:szCs w:val="48"/>
          <w:lang w:eastAsia="en-US"/>
        </w:rPr>
      </w:pPr>
      <w:r w:rsidRPr="00053997">
        <w:rPr>
          <w:rFonts w:ascii="Eurostile LT Std" w:hAnsi="Eurostile LT Std"/>
          <w:b/>
          <w:color w:val="853217"/>
          <w:kern w:val="28"/>
          <w:sz w:val="48"/>
          <w:szCs w:val="48"/>
          <w:lang w:eastAsia="en-US"/>
        </w:rPr>
        <w:t xml:space="preserve">COMITE </w:t>
      </w:r>
      <w:r w:rsidR="001A6349">
        <w:rPr>
          <w:rFonts w:ascii="Eurostile LT Std" w:hAnsi="Eurostile LT Std"/>
          <w:b/>
          <w:color w:val="853217"/>
          <w:kern w:val="28"/>
          <w:sz w:val="48"/>
          <w:szCs w:val="48"/>
          <w:lang w:eastAsia="en-US"/>
        </w:rPr>
        <w:t>SOCIAL TERRITORIAL</w:t>
      </w:r>
      <w:r w:rsidRPr="00053997">
        <w:rPr>
          <w:rFonts w:ascii="Eurostile LT Std" w:hAnsi="Eurostile LT Std"/>
          <w:b/>
          <w:color w:val="853217"/>
          <w:kern w:val="28"/>
          <w:sz w:val="48"/>
          <w:szCs w:val="48"/>
          <w:lang w:eastAsia="en-US"/>
        </w:rPr>
        <w:t xml:space="preserve"> (C</w:t>
      </w:r>
      <w:r w:rsidR="001A6349">
        <w:rPr>
          <w:rFonts w:ascii="Eurostile LT Std" w:hAnsi="Eurostile LT Std"/>
          <w:b/>
          <w:color w:val="853217"/>
          <w:kern w:val="28"/>
          <w:sz w:val="48"/>
          <w:szCs w:val="48"/>
          <w:lang w:eastAsia="en-US"/>
        </w:rPr>
        <w:t>S</w:t>
      </w:r>
      <w:r w:rsidRPr="00053997">
        <w:rPr>
          <w:rFonts w:ascii="Eurostile LT Std" w:hAnsi="Eurostile LT Std"/>
          <w:b/>
          <w:color w:val="853217"/>
          <w:kern w:val="28"/>
          <w:sz w:val="48"/>
          <w:szCs w:val="48"/>
          <w:lang w:eastAsia="en-US"/>
        </w:rPr>
        <w:t>T) DE LA COLLECTIVITE ………………</w:t>
      </w:r>
      <w:proofErr w:type="gramStart"/>
      <w:r w:rsidRPr="00053997">
        <w:rPr>
          <w:rFonts w:ascii="Eurostile LT Std" w:hAnsi="Eurostile LT Std"/>
          <w:b/>
          <w:color w:val="853217"/>
          <w:kern w:val="28"/>
          <w:sz w:val="48"/>
          <w:szCs w:val="48"/>
          <w:lang w:eastAsia="en-US"/>
        </w:rPr>
        <w:t>…….</w:t>
      </w:r>
      <w:proofErr w:type="gramEnd"/>
      <w:r w:rsidRPr="00053997">
        <w:rPr>
          <w:rFonts w:ascii="Eurostile LT Std" w:hAnsi="Eurostile LT Std"/>
          <w:b/>
          <w:color w:val="853217"/>
          <w:kern w:val="28"/>
          <w:sz w:val="48"/>
          <w:szCs w:val="48"/>
          <w:lang w:eastAsia="en-US"/>
        </w:rPr>
        <w:t xml:space="preserve">. </w:t>
      </w:r>
    </w:p>
    <w:p w14:paraId="3D77A70B" w14:textId="77777777" w:rsidR="0034046F" w:rsidRPr="00053997" w:rsidRDefault="0034046F" w:rsidP="0034046F">
      <w:pPr>
        <w:rPr>
          <w:lang w:eastAsia="en-US"/>
        </w:rPr>
      </w:pPr>
      <w:r>
        <w:rPr>
          <w:noProof/>
        </w:rPr>
        <mc:AlternateContent>
          <mc:Choice Requires="wps">
            <w:drawing>
              <wp:anchor distT="0" distB="0" distL="114300" distR="114300" simplePos="0" relativeHeight="251662336" behindDoc="0" locked="0" layoutInCell="1" allowOverlap="1" wp14:anchorId="5478599B" wp14:editId="28127EE1">
                <wp:simplePos x="0" y="0"/>
                <wp:positionH relativeFrom="column">
                  <wp:posOffset>4860290</wp:posOffset>
                </wp:positionH>
                <wp:positionV relativeFrom="paragraph">
                  <wp:posOffset>137795</wp:posOffset>
                </wp:positionV>
                <wp:extent cx="1811655" cy="337185"/>
                <wp:effectExtent l="0" t="0" r="36195" b="628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337185"/>
                        </a:xfrm>
                        <a:prstGeom prst="rect">
                          <a:avLst/>
                        </a:prstGeom>
                        <a:gradFill rotWithShape="0">
                          <a:gsLst>
                            <a:gs pos="0">
                              <a:srgbClr val="DF6E49"/>
                            </a:gs>
                            <a:gs pos="50000">
                              <a:srgbClr val="853217"/>
                            </a:gs>
                            <a:gs pos="100000">
                              <a:srgbClr val="DF6E49"/>
                            </a:gs>
                          </a:gsLst>
                          <a:lin ang="5400000" scaled="1"/>
                        </a:gradFill>
                        <a:ln w="12700">
                          <a:solidFill>
                            <a:srgbClr val="853217"/>
                          </a:solidFill>
                          <a:miter lim="800000"/>
                          <a:headEnd/>
                          <a:tailEnd/>
                        </a:ln>
                        <a:effectLst>
                          <a:outerShdw dist="28398" dir="3806097" algn="ctr" rotWithShape="0">
                            <a:srgbClr val="42180B"/>
                          </a:outerShdw>
                        </a:effectLst>
                      </wps:spPr>
                      <wps:txbx>
                        <w:txbxContent>
                          <w:p w14:paraId="2B459AAE" w14:textId="77777777" w:rsidR="0034046F" w:rsidRPr="00F164CB" w:rsidRDefault="0034046F" w:rsidP="0034046F">
                            <w:pPr>
                              <w:rPr>
                                <w:b/>
                                <w:color w:val="FFFFFF"/>
                                <w:sz w:val="28"/>
                                <w:szCs w:val="28"/>
                              </w:rPr>
                            </w:pPr>
                            <w:r w:rsidRPr="00F164CB">
                              <w:rPr>
                                <w:b/>
                                <w:color w:val="FFFFFF"/>
                                <w:sz w:val="28"/>
                                <w:szCs w:val="28"/>
                              </w:rPr>
                              <w:t>POUR AFFICHAGE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599B" id="Rectangle 5" o:spid="_x0000_s1026" style="position:absolute;left:0;text-align:left;margin-left:382.7pt;margin-top:10.85pt;width:142.6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" fillcolor="#df6e49" strokecolor="#853217" strokeweight="1pt">
                <v:fill color2="#853217" focus="50%" type="gradient"/>
                <v:shadow on="t" color="#42180b" offset="1pt"/>
                <v:textbox>
                  <w:txbxContent>
                    <w:p w14:paraId="2B459AAE" w14:textId="77777777" w:rsidR="0034046F" w:rsidRPr="00F164CB" w:rsidRDefault="0034046F" w:rsidP="0034046F">
                      <w:pPr>
                        <w:rPr>
                          <w:b/>
                          <w:color w:val="FFFFFF"/>
                          <w:sz w:val="28"/>
                          <w:szCs w:val="28"/>
                        </w:rPr>
                      </w:pPr>
                      <w:r w:rsidRPr="00F164CB">
                        <w:rPr>
                          <w:b/>
                          <w:color w:val="FFFFFF"/>
                          <w:sz w:val="28"/>
                          <w:szCs w:val="28"/>
                        </w:rPr>
                        <w:t>POUR AFFICHAGE</w:t>
                      </w:r>
                    </w:p>
                  </w:txbxContent>
                </v:textbox>
              </v:rect>
            </w:pict>
          </mc:Fallback>
        </mc:AlternateContent>
      </w:r>
    </w:p>
    <w:p w14:paraId="32502032" w14:textId="24DBFDD0" w:rsidR="0034046F" w:rsidRPr="00053997" w:rsidRDefault="0034046F" w:rsidP="0034046F">
      <w:pPr>
        <w:jc w:val="center"/>
        <w:rPr>
          <w:b/>
          <w:sz w:val="28"/>
          <w:szCs w:val="28"/>
          <w:lang w:eastAsia="en-US"/>
        </w:rPr>
      </w:pPr>
      <w:r w:rsidRPr="00053997">
        <w:rPr>
          <w:b/>
          <w:sz w:val="28"/>
          <w:szCs w:val="28"/>
          <w:lang w:eastAsia="en-US"/>
        </w:rPr>
        <w:t xml:space="preserve">Scrutin du </w:t>
      </w:r>
      <w:r w:rsidR="001A6349">
        <w:rPr>
          <w:b/>
          <w:sz w:val="28"/>
          <w:szCs w:val="28"/>
          <w:lang w:eastAsia="en-US"/>
        </w:rPr>
        <w:t>8</w:t>
      </w:r>
      <w:r>
        <w:rPr>
          <w:b/>
          <w:sz w:val="28"/>
          <w:szCs w:val="28"/>
          <w:lang w:eastAsia="en-US"/>
        </w:rPr>
        <w:t xml:space="preserve"> décembre 20</w:t>
      </w:r>
      <w:r w:rsidR="001A6349">
        <w:rPr>
          <w:b/>
          <w:sz w:val="28"/>
          <w:szCs w:val="28"/>
          <w:lang w:eastAsia="en-US"/>
        </w:rPr>
        <w:t>22</w:t>
      </w:r>
    </w:p>
    <w:p w14:paraId="46EFF7C7" w14:textId="77777777" w:rsidR="0034046F" w:rsidRPr="00053997" w:rsidRDefault="0034046F" w:rsidP="0034046F">
      <w:pPr>
        <w:rPr>
          <w:lang w:eastAsia="en-US"/>
        </w:rPr>
      </w:pPr>
    </w:p>
    <w:p w14:paraId="7F01706B" w14:textId="77777777" w:rsidR="0034046F" w:rsidRPr="00053997" w:rsidRDefault="0034046F" w:rsidP="0034046F">
      <w:pPr>
        <w:pBdr>
          <w:top w:val="single" w:sz="4" w:space="1" w:color="000000"/>
          <w:bottom w:val="single" w:sz="4" w:space="1" w:color="000000"/>
        </w:pBdr>
        <w:shd w:val="clear" w:color="auto" w:fill="E6E2DE"/>
        <w:spacing w:before="120" w:after="200"/>
        <w:jc w:val="center"/>
        <w:outlineLvl w:val="0"/>
        <w:rPr>
          <w:rFonts w:ascii="Eurostile LT Std" w:hAnsi="Eurostile LT Std"/>
          <w:b/>
          <w:sz w:val="26"/>
          <w:szCs w:val="26"/>
          <w:lang w:eastAsia="en-US"/>
        </w:rPr>
      </w:pPr>
      <w:r w:rsidRPr="00053997">
        <w:rPr>
          <w:rFonts w:ascii="Eurostile LT Std" w:hAnsi="Eurostile LT Std"/>
          <w:b/>
          <w:sz w:val="26"/>
          <w:szCs w:val="26"/>
          <w:lang w:eastAsia="en-US"/>
        </w:rPr>
        <w:t>AVIS AU PERSONNEL – IMPORTANT</w:t>
      </w:r>
    </w:p>
    <w:p w14:paraId="7542C4FC" w14:textId="77777777" w:rsidR="0034046F" w:rsidRPr="00053997" w:rsidRDefault="0034046F" w:rsidP="0034046F">
      <w:pPr>
        <w:rPr>
          <w:lang w:eastAsia="en-US"/>
        </w:rPr>
      </w:pPr>
    </w:p>
    <w:p w14:paraId="1D8BEB2A" w14:textId="77777777"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p>
    <w:p w14:paraId="1BC9683A" w14:textId="26A4E2B7"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r w:rsidRPr="00053997">
        <w:rPr>
          <w:rFonts w:cs="Arial"/>
          <w:szCs w:val="22"/>
        </w:rPr>
        <w:t>Prochainement, vous serez appelé(e) à participer aux élections de vos représentants au Comité Technique (C</w:t>
      </w:r>
      <w:r w:rsidR="001A6349">
        <w:rPr>
          <w:rFonts w:cs="Arial"/>
          <w:szCs w:val="22"/>
        </w:rPr>
        <w:t>S</w:t>
      </w:r>
      <w:r w:rsidRPr="00053997">
        <w:rPr>
          <w:rFonts w:cs="Arial"/>
          <w:szCs w:val="22"/>
        </w:rPr>
        <w:t>T) placé près de la collectivité …………………….</w:t>
      </w:r>
    </w:p>
    <w:p w14:paraId="18B034DE" w14:textId="77777777"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p>
    <w:p w14:paraId="3AE8DA2D" w14:textId="627FE835" w:rsidR="0034046F"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r w:rsidRPr="00053997">
        <w:rPr>
          <w:rFonts w:cs="Arial"/>
          <w:b/>
          <w:szCs w:val="22"/>
        </w:rPr>
        <w:t xml:space="preserve">La liste électorale sera affichée </w:t>
      </w:r>
      <w:r>
        <w:rPr>
          <w:rFonts w:cs="Arial"/>
          <w:b/>
          <w:szCs w:val="22"/>
        </w:rPr>
        <w:t>(</w:t>
      </w:r>
      <w:proofErr w:type="gramStart"/>
      <w:r>
        <w:rPr>
          <w:rFonts w:cs="Arial"/>
          <w:b/>
          <w:szCs w:val="22"/>
        </w:rPr>
        <w:t>ou</w:t>
      </w:r>
      <w:proofErr w:type="gramEnd"/>
      <w:r>
        <w:rPr>
          <w:rFonts w:cs="Arial"/>
          <w:b/>
          <w:szCs w:val="22"/>
        </w:rPr>
        <w:t xml:space="preserve"> : est affichée depuis) </w:t>
      </w:r>
      <w:r w:rsidRPr="00053997">
        <w:rPr>
          <w:rFonts w:cs="Arial"/>
          <w:b/>
          <w:szCs w:val="22"/>
        </w:rPr>
        <w:t xml:space="preserve">le </w:t>
      </w:r>
      <w:r w:rsidR="001A6349">
        <w:rPr>
          <w:rFonts w:cs="Arial"/>
          <w:b/>
          <w:szCs w:val="22"/>
        </w:rPr>
        <w:t>9</w:t>
      </w:r>
      <w:r>
        <w:rPr>
          <w:rFonts w:cs="Arial"/>
          <w:b/>
          <w:szCs w:val="22"/>
        </w:rPr>
        <w:t xml:space="preserve"> OCTOBRE 20</w:t>
      </w:r>
      <w:r w:rsidR="001A6349">
        <w:rPr>
          <w:rFonts w:cs="Arial"/>
          <w:b/>
          <w:szCs w:val="22"/>
        </w:rPr>
        <w:t>22</w:t>
      </w:r>
      <w:r w:rsidRPr="00053997">
        <w:rPr>
          <w:rFonts w:cs="Arial"/>
          <w:szCs w:val="22"/>
        </w:rPr>
        <w:t>, notamment afin de vous permettre de vérifier votre inscription en bonne et due forme</w:t>
      </w:r>
      <w:r>
        <w:rPr>
          <w:rFonts w:cs="Arial"/>
          <w:szCs w:val="22"/>
        </w:rPr>
        <w:t>. Cette liste est affichée/consultable  dans les lieux et horaires suivants :</w:t>
      </w:r>
    </w:p>
    <w:p w14:paraId="1206CCAA" w14:textId="77777777" w:rsidR="0034046F"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r>
        <w:rPr>
          <w:rFonts w:cs="Arial"/>
          <w:szCs w:val="22"/>
        </w:rPr>
        <w:t>--------------------------</w:t>
      </w:r>
    </w:p>
    <w:p w14:paraId="29E640D8" w14:textId="77777777" w:rsidR="0034046F"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p>
    <w:p w14:paraId="015262F5" w14:textId="5FFC24D9"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r w:rsidRPr="00053997">
        <w:rPr>
          <w:rFonts w:cs="Arial"/>
          <w:szCs w:val="22"/>
        </w:rPr>
        <w:t>Des informations dressant précisément les conditions à remplir pour être électeur au C</w:t>
      </w:r>
      <w:r w:rsidR="001A6349">
        <w:rPr>
          <w:rFonts w:cs="Arial"/>
          <w:szCs w:val="22"/>
        </w:rPr>
        <w:t>S</w:t>
      </w:r>
      <w:r w:rsidRPr="00053997">
        <w:rPr>
          <w:rFonts w:cs="Arial"/>
          <w:szCs w:val="22"/>
        </w:rPr>
        <w:t xml:space="preserve">T ont été mises à </w:t>
      </w:r>
      <w:r>
        <w:rPr>
          <w:rFonts w:cs="Arial"/>
          <w:szCs w:val="22"/>
        </w:rPr>
        <w:t>également à votre disposition par affichage …….</w:t>
      </w:r>
    </w:p>
    <w:p w14:paraId="50AB053A" w14:textId="77777777"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p>
    <w:p w14:paraId="4BF47310" w14:textId="0D3BB89A"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r w:rsidRPr="00053997">
        <w:rPr>
          <w:rFonts w:cs="Arial"/>
          <w:b/>
          <w:szCs w:val="22"/>
        </w:rPr>
        <w:t xml:space="preserve">En cas d’omission ou d’erreur vous concernant, il vous incombe d’adresser votre réclamation </w:t>
      </w:r>
      <w:r w:rsidRPr="00053997">
        <w:rPr>
          <w:rFonts w:cs="Arial"/>
          <w:b/>
          <w:szCs w:val="22"/>
          <w:u w:val="single"/>
        </w:rPr>
        <w:t>par écrit exclusivement au</w:t>
      </w:r>
      <w:r>
        <w:rPr>
          <w:rFonts w:cs="Arial"/>
          <w:b/>
          <w:szCs w:val="22"/>
          <w:u w:val="single"/>
        </w:rPr>
        <w:t xml:space="preserve"> Service Ressources Humaines …………</w:t>
      </w:r>
      <w:proofErr w:type="gramStart"/>
      <w:r>
        <w:rPr>
          <w:rFonts w:cs="Arial"/>
          <w:b/>
          <w:szCs w:val="22"/>
          <w:u w:val="single"/>
        </w:rPr>
        <w:t>…….</w:t>
      </w:r>
      <w:proofErr w:type="gramEnd"/>
      <w:r w:rsidRPr="00053997">
        <w:rPr>
          <w:rFonts w:cs="Arial"/>
          <w:b/>
          <w:szCs w:val="22"/>
          <w:u w:val="single"/>
        </w:rPr>
        <w:t>A</w:t>
      </w:r>
      <w:r>
        <w:rPr>
          <w:rFonts w:cs="Arial"/>
          <w:b/>
          <w:szCs w:val="22"/>
          <w:u w:val="single"/>
        </w:rPr>
        <w:t xml:space="preserve">U PLUS TARD </w:t>
      </w:r>
      <w:r w:rsidRPr="00053997">
        <w:rPr>
          <w:rFonts w:cs="Arial"/>
          <w:b/>
          <w:szCs w:val="22"/>
          <w:u w:val="single"/>
        </w:rPr>
        <w:t xml:space="preserve">LE </w:t>
      </w:r>
      <w:r w:rsidR="001A6349">
        <w:rPr>
          <w:rFonts w:cs="Arial"/>
          <w:b/>
          <w:szCs w:val="22"/>
          <w:u w:val="single"/>
        </w:rPr>
        <w:t>MERCREDI</w:t>
      </w:r>
      <w:r>
        <w:rPr>
          <w:rFonts w:cs="Arial"/>
          <w:b/>
          <w:szCs w:val="22"/>
          <w:u w:val="single"/>
        </w:rPr>
        <w:t xml:space="preserve"> 1</w:t>
      </w:r>
      <w:r w:rsidR="001A6349">
        <w:rPr>
          <w:rFonts w:cs="Arial"/>
          <w:b/>
          <w:szCs w:val="22"/>
          <w:u w:val="single"/>
        </w:rPr>
        <w:t>9</w:t>
      </w:r>
      <w:r>
        <w:rPr>
          <w:rFonts w:cs="Arial"/>
          <w:b/>
          <w:szCs w:val="22"/>
          <w:u w:val="single"/>
        </w:rPr>
        <w:t xml:space="preserve"> OCTOBRE 20</w:t>
      </w:r>
      <w:r w:rsidR="001A6349">
        <w:rPr>
          <w:rFonts w:cs="Arial"/>
          <w:b/>
          <w:szCs w:val="22"/>
          <w:u w:val="single"/>
        </w:rPr>
        <w:t>22</w:t>
      </w:r>
      <w:r w:rsidRPr="00053997">
        <w:rPr>
          <w:rFonts w:cs="Arial"/>
          <w:szCs w:val="22"/>
        </w:rPr>
        <w:t xml:space="preserve">. Passé cette date, aucune réclamation ne pourra être acceptée, conformément aux dispositions prévues </w:t>
      </w:r>
      <w:r w:rsidR="001A6349">
        <w:rPr>
          <w:rFonts w:cs="Arial"/>
          <w:szCs w:val="22"/>
        </w:rPr>
        <w:t xml:space="preserve">à l’article 33 </w:t>
      </w:r>
      <w:r w:rsidRPr="00053997">
        <w:rPr>
          <w:rFonts w:cs="Arial"/>
          <w:szCs w:val="22"/>
        </w:rPr>
        <w:t xml:space="preserve">du décret </w:t>
      </w:r>
      <w:r w:rsidR="001A6349" w:rsidRPr="001A6349">
        <w:rPr>
          <w:rFonts w:cs="Arial"/>
          <w:szCs w:val="22"/>
        </w:rPr>
        <w:t xml:space="preserve">n°2021-571 du 10 mai 2021 </w:t>
      </w:r>
      <w:r w:rsidR="001A6349">
        <w:rPr>
          <w:rFonts w:cs="Arial"/>
          <w:szCs w:val="22"/>
        </w:rPr>
        <w:t>r</w:t>
      </w:r>
      <w:r w:rsidRPr="00053997">
        <w:rPr>
          <w:rFonts w:cs="Arial"/>
          <w:szCs w:val="22"/>
        </w:rPr>
        <w:t xml:space="preserve">elatif aux comités </w:t>
      </w:r>
      <w:r w:rsidR="001A6349">
        <w:rPr>
          <w:rFonts w:cs="Arial"/>
          <w:szCs w:val="22"/>
        </w:rPr>
        <w:t>sociaux territoriaux</w:t>
      </w:r>
      <w:r w:rsidRPr="00053997">
        <w:rPr>
          <w:rFonts w:cs="Arial"/>
          <w:szCs w:val="22"/>
        </w:rPr>
        <w:t>.</w:t>
      </w:r>
    </w:p>
    <w:p w14:paraId="7BEF0ED1" w14:textId="77777777"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p>
    <w:p w14:paraId="1D18583F" w14:textId="77777777" w:rsidR="0034046F"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r w:rsidRPr="00053997">
        <w:rPr>
          <w:rFonts w:cs="Arial"/>
          <w:szCs w:val="22"/>
        </w:rPr>
        <w:t>Les modalités pratiques</w:t>
      </w:r>
      <w:r>
        <w:rPr>
          <w:rFonts w:cs="Arial"/>
          <w:szCs w:val="22"/>
        </w:rPr>
        <w:t xml:space="preserve"> de vote vous seront communiquées ultérieurement.</w:t>
      </w:r>
    </w:p>
    <w:p w14:paraId="49FE2727" w14:textId="77777777" w:rsidR="0034046F" w:rsidRPr="00053997" w:rsidRDefault="0034046F" w:rsidP="0034046F">
      <w:pPr>
        <w:pBdr>
          <w:top w:val="triple" w:sz="4" w:space="1" w:color="auto"/>
          <w:left w:val="triple" w:sz="4" w:space="4" w:color="auto"/>
          <w:bottom w:val="triple" w:sz="4" w:space="1" w:color="auto"/>
          <w:right w:val="triple" w:sz="4" w:space="4" w:color="auto"/>
        </w:pBdr>
        <w:tabs>
          <w:tab w:val="left" w:pos="1440"/>
          <w:tab w:val="left" w:pos="2700"/>
          <w:tab w:val="left" w:pos="3780"/>
          <w:tab w:val="left" w:pos="4860"/>
          <w:tab w:val="left" w:pos="6120"/>
          <w:tab w:val="left" w:pos="7560"/>
          <w:tab w:val="left" w:pos="8460"/>
        </w:tabs>
        <w:rPr>
          <w:rFonts w:cs="Arial"/>
          <w:szCs w:val="22"/>
        </w:rPr>
      </w:pPr>
    </w:p>
    <w:p w14:paraId="3630DAD6" w14:textId="77777777" w:rsidR="0034046F" w:rsidRPr="00053997" w:rsidRDefault="0034046F" w:rsidP="0034046F">
      <w:pPr>
        <w:pBdr>
          <w:top w:val="triple" w:sz="4" w:space="1" w:color="auto"/>
          <w:left w:val="triple" w:sz="4" w:space="4" w:color="auto"/>
          <w:bottom w:val="triple" w:sz="4" w:space="1" w:color="auto"/>
          <w:right w:val="triple" w:sz="4" w:space="4" w:color="auto"/>
        </w:pBdr>
        <w:tabs>
          <w:tab w:val="left" w:pos="1440"/>
          <w:tab w:val="left" w:pos="2700"/>
          <w:tab w:val="left" w:pos="3780"/>
          <w:tab w:val="left" w:pos="4860"/>
          <w:tab w:val="left" w:pos="6120"/>
          <w:tab w:val="left" w:pos="7560"/>
          <w:tab w:val="left" w:pos="8460"/>
        </w:tabs>
        <w:rPr>
          <w:rFonts w:cs="Arial"/>
          <w:szCs w:val="22"/>
        </w:rPr>
      </w:pPr>
    </w:p>
    <w:p w14:paraId="0B480B27" w14:textId="77777777" w:rsidR="0034046F" w:rsidRPr="00053997" w:rsidRDefault="0034046F" w:rsidP="0034046F">
      <w:pPr>
        <w:rPr>
          <w:lang w:eastAsia="en-US"/>
        </w:rPr>
      </w:pPr>
    </w:p>
    <w:p w14:paraId="65E08E9D" w14:textId="77777777" w:rsidR="0034046F" w:rsidRPr="00053997" w:rsidRDefault="0034046F" w:rsidP="0034046F">
      <w:pPr>
        <w:rPr>
          <w:lang w:eastAsia="en-US"/>
        </w:rPr>
      </w:pPr>
    </w:p>
    <w:p w14:paraId="72CC06C2" w14:textId="77777777" w:rsidR="0034046F" w:rsidRPr="00053997" w:rsidRDefault="0034046F" w:rsidP="0034046F">
      <w:pPr>
        <w:rPr>
          <w:lang w:eastAsia="en-US"/>
        </w:rPr>
      </w:pPr>
    </w:p>
    <w:p w14:paraId="182C25A2" w14:textId="77777777" w:rsidR="0034046F" w:rsidRPr="00053997" w:rsidRDefault="0034046F" w:rsidP="0034046F">
      <w:pPr>
        <w:rPr>
          <w:lang w:eastAsia="en-US"/>
        </w:rPr>
      </w:pPr>
    </w:p>
    <w:p w14:paraId="70AC73B7" w14:textId="77777777" w:rsidR="0034046F" w:rsidRPr="00053997" w:rsidRDefault="0034046F" w:rsidP="0034046F">
      <w:pPr>
        <w:rPr>
          <w:lang w:eastAsia="en-US"/>
        </w:rPr>
      </w:pPr>
    </w:p>
    <w:p w14:paraId="22E038B5" w14:textId="77777777" w:rsidR="0034046F" w:rsidRDefault="0034046F" w:rsidP="0034046F">
      <w:pPr>
        <w:rPr>
          <w:lang w:eastAsia="en-US"/>
        </w:rPr>
      </w:pPr>
    </w:p>
    <w:p w14:paraId="0EEC29BC" w14:textId="77777777" w:rsidR="0034046F" w:rsidRDefault="0034046F" w:rsidP="0034046F">
      <w:pPr>
        <w:rPr>
          <w:lang w:eastAsia="en-US"/>
        </w:rPr>
      </w:pPr>
    </w:p>
    <w:p w14:paraId="1509CAB2" w14:textId="77777777" w:rsidR="0034046F" w:rsidRPr="00053997" w:rsidRDefault="0034046F" w:rsidP="0034046F">
      <w:pPr>
        <w:rPr>
          <w:lang w:eastAsia="en-US"/>
        </w:rPr>
      </w:pPr>
    </w:p>
    <w:p w14:paraId="33B1C763" w14:textId="77777777" w:rsidR="0034046F" w:rsidRPr="00053997" w:rsidRDefault="0034046F" w:rsidP="0034046F">
      <w:pPr>
        <w:rPr>
          <w:i/>
          <w:sz w:val="16"/>
          <w:szCs w:val="16"/>
          <w:lang w:eastAsia="en-US"/>
        </w:rPr>
      </w:pPr>
    </w:p>
    <w:p w14:paraId="463AE7B2" w14:textId="77777777" w:rsidR="0034046F" w:rsidRPr="00053997" w:rsidRDefault="0034046F" w:rsidP="0034046F">
      <w:pPr>
        <w:rPr>
          <w:lang w:eastAsia="en-US"/>
        </w:rPr>
      </w:pPr>
    </w:p>
    <w:p w14:paraId="5CD7837C" w14:textId="77777777" w:rsidR="0034046F" w:rsidRPr="00053997" w:rsidRDefault="0034046F" w:rsidP="0034046F">
      <w:pPr>
        <w:rPr>
          <w:lang w:eastAsia="en-US"/>
        </w:rPr>
      </w:pPr>
      <w:r>
        <w:rPr>
          <w:noProof/>
        </w:rPr>
        <mc:AlternateContent>
          <mc:Choice Requires="wps">
            <w:drawing>
              <wp:anchor distT="0" distB="0" distL="114300" distR="114300" simplePos="0" relativeHeight="251660288" behindDoc="0" locked="0" layoutInCell="1" allowOverlap="1" wp14:anchorId="689A42F8" wp14:editId="01081E02">
                <wp:simplePos x="0" y="0"/>
                <wp:positionH relativeFrom="column">
                  <wp:posOffset>5001260</wp:posOffset>
                </wp:positionH>
                <wp:positionV relativeFrom="paragraph">
                  <wp:posOffset>-469900</wp:posOffset>
                </wp:positionV>
                <wp:extent cx="1811655" cy="337185"/>
                <wp:effectExtent l="10160" t="6350" r="1651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337185"/>
                        </a:xfrm>
                        <a:prstGeom prst="rect">
                          <a:avLst/>
                        </a:prstGeom>
                        <a:gradFill rotWithShape="0">
                          <a:gsLst>
                            <a:gs pos="0">
                              <a:srgbClr val="DF6E49"/>
                            </a:gs>
                            <a:gs pos="50000">
                              <a:srgbClr val="853217"/>
                            </a:gs>
                            <a:gs pos="100000">
                              <a:srgbClr val="DF6E49"/>
                            </a:gs>
                          </a:gsLst>
                          <a:lin ang="5400000" scaled="1"/>
                        </a:gradFill>
                        <a:ln w="12700">
                          <a:solidFill>
                            <a:srgbClr val="853217"/>
                          </a:solidFill>
                          <a:miter lim="800000"/>
                          <a:headEnd/>
                          <a:tailEnd/>
                        </a:ln>
                        <a:effectLst>
                          <a:outerShdw dist="28398" dir="3806097" algn="ctr" rotWithShape="0">
                            <a:srgbClr val="42180B"/>
                          </a:outerShdw>
                        </a:effectLst>
                      </wps:spPr>
                      <wps:txbx>
                        <w:txbxContent>
                          <w:p w14:paraId="023741B5" w14:textId="77777777" w:rsidR="0034046F" w:rsidRPr="00F164CB" w:rsidRDefault="0034046F" w:rsidP="0034046F">
                            <w:pPr>
                              <w:rPr>
                                <w:b/>
                                <w:color w:val="FFFFFF"/>
                                <w:sz w:val="28"/>
                                <w:szCs w:val="28"/>
                              </w:rPr>
                            </w:pPr>
                            <w:r w:rsidRPr="00F164CB">
                              <w:rPr>
                                <w:b/>
                                <w:color w:val="FFFFFF"/>
                                <w:sz w:val="28"/>
                                <w:szCs w:val="28"/>
                              </w:rPr>
                              <w:t>POUR AFFICHAGE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A42F8" id="Rectangle 3" o:spid="_x0000_s1027" style="position:absolute;left:0;text-align:left;margin-left:393.8pt;margin-top:-37pt;width:142.6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" fillcolor="#df6e49" strokecolor="#853217" strokeweight="1pt">
                <v:fill color2="#853217" focus="50%" type="gradient"/>
                <v:shadow on="t" color="#42180b" offset="1pt"/>
                <v:textbox>
                  <w:txbxContent>
                    <w:p w14:paraId="023741B5" w14:textId="77777777" w:rsidR="0034046F" w:rsidRPr="00F164CB" w:rsidRDefault="0034046F" w:rsidP="0034046F">
                      <w:pPr>
                        <w:rPr>
                          <w:b/>
                          <w:color w:val="FFFFFF"/>
                          <w:sz w:val="28"/>
                          <w:szCs w:val="28"/>
                        </w:rPr>
                      </w:pPr>
                      <w:r w:rsidRPr="00F164CB">
                        <w:rPr>
                          <w:b/>
                          <w:color w:val="FFFFFF"/>
                          <w:sz w:val="28"/>
                          <w:szCs w:val="28"/>
                        </w:rPr>
                        <w:t>POUR AFFICHAGE</w:t>
                      </w:r>
                    </w:p>
                  </w:txbxContent>
                </v:textbox>
              </v:rect>
            </w:pict>
          </mc:Fallback>
        </mc:AlternateContent>
      </w:r>
    </w:p>
    <w:p w14:paraId="52DC147F" w14:textId="68593641" w:rsidR="0034046F" w:rsidRPr="00053997" w:rsidRDefault="0034046F" w:rsidP="0034046F">
      <w:pPr>
        <w:pBdr>
          <w:bottom w:val="single" w:sz="8" w:space="4" w:color="853217"/>
        </w:pBdr>
        <w:spacing w:before="100" w:after="200"/>
        <w:contextualSpacing/>
        <w:jc w:val="center"/>
        <w:outlineLvl w:val="0"/>
        <w:rPr>
          <w:rFonts w:ascii="Eurostile LT Std" w:hAnsi="Eurostile LT Std"/>
          <w:b/>
          <w:color w:val="853217"/>
          <w:kern w:val="28"/>
          <w:sz w:val="52"/>
          <w:szCs w:val="52"/>
          <w:lang w:eastAsia="en-US"/>
        </w:rPr>
      </w:pPr>
      <w:r>
        <w:rPr>
          <w:rFonts w:ascii="Eurostile LT Std" w:hAnsi="Eurostile LT Std"/>
          <w:b/>
          <w:color w:val="853217"/>
          <w:kern w:val="28"/>
          <w:sz w:val="52"/>
          <w:szCs w:val="52"/>
          <w:lang w:eastAsia="en-US"/>
        </w:rPr>
        <w:t>ELECTIONS PROFESSIONNELLES 20</w:t>
      </w:r>
      <w:r w:rsidR="001A6349">
        <w:rPr>
          <w:rFonts w:ascii="Eurostile LT Std" w:hAnsi="Eurostile LT Std"/>
          <w:b/>
          <w:color w:val="853217"/>
          <w:kern w:val="28"/>
          <w:sz w:val="52"/>
          <w:szCs w:val="52"/>
          <w:lang w:eastAsia="en-US"/>
        </w:rPr>
        <w:t>22</w:t>
      </w:r>
    </w:p>
    <w:p w14:paraId="600B2DEB" w14:textId="52C30BBC" w:rsidR="0034046F" w:rsidRPr="00053997" w:rsidRDefault="0034046F" w:rsidP="0034046F">
      <w:pPr>
        <w:pBdr>
          <w:bottom w:val="single" w:sz="8" w:space="4" w:color="853217"/>
        </w:pBdr>
        <w:spacing w:before="100" w:after="200"/>
        <w:contextualSpacing/>
        <w:jc w:val="center"/>
        <w:outlineLvl w:val="0"/>
        <w:rPr>
          <w:rFonts w:ascii="Eurostile LT Std" w:hAnsi="Eurostile LT Std"/>
          <w:b/>
          <w:color w:val="853217"/>
          <w:kern w:val="28"/>
          <w:sz w:val="48"/>
          <w:szCs w:val="48"/>
          <w:lang w:eastAsia="en-US"/>
        </w:rPr>
      </w:pPr>
      <w:r w:rsidRPr="00053997">
        <w:rPr>
          <w:rFonts w:ascii="Eurostile LT Std" w:hAnsi="Eurostile LT Std"/>
          <w:b/>
          <w:color w:val="853217"/>
          <w:kern w:val="28"/>
          <w:sz w:val="48"/>
          <w:szCs w:val="48"/>
          <w:lang w:eastAsia="en-US"/>
        </w:rPr>
        <w:t>COMITE TECHNIQUE (C</w:t>
      </w:r>
      <w:r w:rsidR="001A6349">
        <w:rPr>
          <w:rFonts w:ascii="Eurostile LT Std" w:hAnsi="Eurostile LT Std"/>
          <w:b/>
          <w:color w:val="853217"/>
          <w:kern w:val="28"/>
          <w:sz w:val="48"/>
          <w:szCs w:val="48"/>
          <w:lang w:eastAsia="en-US"/>
        </w:rPr>
        <w:t>S</w:t>
      </w:r>
      <w:r w:rsidRPr="00053997">
        <w:rPr>
          <w:rFonts w:ascii="Eurostile LT Std" w:hAnsi="Eurostile LT Std"/>
          <w:b/>
          <w:color w:val="853217"/>
          <w:kern w:val="28"/>
          <w:sz w:val="48"/>
          <w:szCs w:val="48"/>
          <w:lang w:eastAsia="en-US"/>
        </w:rPr>
        <w:t xml:space="preserve">T) </w:t>
      </w:r>
    </w:p>
    <w:p w14:paraId="27ED6BC9" w14:textId="77777777" w:rsidR="0034046F" w:rsidRPr="00053997" w:rsidRDefault="0034046F" w:rsidP="0034046F">
      <w:pPr>
        <w:pBdr>
          <w:bottom w:val="single" w:sz="8" w:space="4" w:color="853217"/>
        </w:pBdr>
        <w:spacing w:before="100" w:after="200"/>
        <w:contextualSpacing/>
        <w:jc w:val="center"/>
        <w:outlineLvl w:val="0"/>
        <w:rPr>
          <w:rFonts w:ascii="Eurostile LT Std" w:hAnsi="Eurostile LT Std"/>
          <w:b/>
          <w:color w:val="853217"/>
          <w:kern w:val="28"/>
          <w:sz w:val="28"/>
          <w:szCs w:val="28"/>
          <w:lang w:eastAsia="en-US"/>
        </w:rPr>
      </w:pPr>
      <w:r w:rsidRPr="00053997">
        <w:rPr>
          <w:rFonts w:ascii="Eurostile LT Std" w:hAnsi="Eurostile LT Std"/>
          <w:b/>
          <w:color w:val="853217"/>
          <w:kern w:val="28"/>
          <w:sz w:val="28"/>
          <w:szCs w:val="28"/>
          <w:lang w:eastAsia="en-US"/>
        </w:rPr>
        <w:t>D</w:t>
      </w:r>
      <w:r>
        <w:rPr>
          <w:rFonts w:ascii="Eurostile LT Std" w:hAnsi="Eurostile LT Std"/>
          <w:b/>
          <w:color w:val="853217"/>
          <w:kern w:val="28"/>
          <w:sz w:val="28"/>
          <w:szCs w:val="28"/>
          <w:lang w:eastAsia="en-US"/>
        </w:rPr>
        <w:t>E LA COLLECTIVITE ………………….</w:t>
      </w:r>
    </w:p>
    <w:p w14:paraId="5A4CC892" w14:textId="07445207" w:rsidR="0034046F" w:rsidRPr="00053997" w:rsidRDefault="0034046F" w:rsidP="0034046F">
      <w:pPr>
        <w:jc w:val="center"/>
        <w:rPr>
          <w:b/>
          <w:sz w:val="28"/>
          <w:szCs w:val="28"/>
          <w:lang w:eastAsia="en-US"/>
        </w:rPr>
      </w:pPr>
      <w:r w:rsidRPr="00053997">
        <w:rPr>
          <w:b/>
          <w:sz w:val="28"/>
          <w:szCs w:val="28"/>
          <w:lang w:eastAsia="en-US"/>
        </w:rPr>
        <w:t xml:space="preserve">Scrutin du </w:t>
      </w:r>
      <w:r w:rsidR="001A6349">
        <w:rPr>
          <w:b/>
          <w:sz w:val="28"/>
          <w:szCs w:val="28"/>
          <w:lang w:eastAsia="en-US"/>
        </w:rPr>
        <w:t>8</w:t>
      </w:r>
      <w:r>
        <w:rPr>
          <w:b/>
          <w:sz w:val="28"/>
          <w:szCs w:val="28"/>
          <w:lang w:eastAsia="en-US"/>
        </w:rPr>
        <w:t xml:space="preserve"> décembre 20</w:t>
      </w:r>
      <w:r w:rsidR="001A6349">
        <w:rPr>
          <w:b/>
          <w:sz w:val="28"/>
          <w:szCs w:val="28"/>
          <w:lang w:eastAsia="en-US"/>
        </w:rPr>
        <w:t>22</w:t>
      </w:r>
    </w:p>
    <w:p w14:paraId="4EB77EFA" w14:textId="77777777" w:rsidR="0034046F" w:rsidRPr="00053997" w:rsidRDefault="0034046F" w:rsidP="0034046F">
      <w:pPr>
        <w:pBdr>
          <w:top w:val="single" w:sz="4" w:space="1" w:color="000000"/>
          <w:bottom w:val="single" w:sz="4" w:space="1" w:color="000000"/>
        </w:pBdr>
        <w:shd w:val="clear" w:color="auto" w:fill="E6E2DE"/>
        <w:spacing w:before="120" w:after="200"/>
        <w:jc w:val="center"/>
        <w:outlineLvl w:val="0"/>
        <w:rPr>
          <w:rFonts w:ascii="Eurostile LT Std" w:hAnsi="Eurostile LT Std"/>
          <w:b/>
          <w:sz w:val="26"/>
          <w:szCs w:val="26"/>
          <w:lang w:eastAsia="en-US"/>
        </w:rPr>
      </w:pPr>
      <w:r w:rsidRPr="00053997">
        <w:rPr>
          <w:rFonts w:ascii="Eurostile LT Std" w:hAnsi="Eurostile LT Std"/>
          <w:b/>
          <w:sz w:val="26"/>
          <w:szCs w:val="26"/>
          <w:lang w:eastAsia="en-US"/>
        </w:rPr>
        <w:t>AVIS AU PERSONNEL – IMPORTANT</w:t>
      </w:r>
    </w:p>
    <w:p w14:paraId="708F12E9" w14:textId="77777777"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jc w:val="center"/>
        <w:rPr>
          <w:rFonts w:cs="Arial"/>
          <w:b/>
          <w:szCs w:val="22"/>
        </w:rPr>
      </w:pPr>
    </w:p>
    <w:p w14:paraId="3BD56989" w14:textId="7F276B24"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jc w:val="center"/>
        <w:rPr>
          <w:rFonts w:cs="Arial"/>
          <w:b/>
          <w:color w:val="984806"/>
          <w:szCs w:val="22"/>
        </w:rPr>
      </w:pPr>
      <w:r w:rsidRPr="00053997">
        <w:rPr>
          <w:rFonts w:cs="Arial"/>
          <w:b/>
          <w:color w:val="984806"/>
          <w:szCs w:val="22"/>
        </w:rPr>
        <w:t xml:space="preserve">LES COMPETENCES DES COMITES </w:t>
      </w:r>
      <w:r w:rsidR="001A6349">
        <w:rPr>
          <w:rFonts w:cs="Arial"/>
          <w:b/>
          <w:color w:val="984806"/>
          <w:szCs w:val="22"/>
        </w:rPr>
        <w:t>SOCIAUX TERRITORIAUX</w:t>
      </w:r>
      <w:r w:rsidRPr="00053997">
        <w:rPr>
          <w:rFonts w:cs="Arial"/>
          <w:b/>
          <w:color w:val="984806"/>
          <w:szCs w:val="22"/>
        </w:rPr>
        <w:t> :</w:t>
      </w:r>
    </w:p>
    <w:p w14:paraId="053E6E09" w14:textId="77777777"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szCs w:val="22"/>
        </w:rPr>
      </w:pPr>
    </w:p>
    <w:p w14:paraId="47100AC3" w14:textId="663D522B"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b/>
          <w:bCs/>
          <w:szCs w:val="22"/>
        </w:rPr>
      </w:pPr>
      <w:r w:rsidRPr="00053997">
        <w:rPr>
          <w:rFonts w:cs="Arial"/>
          <w:b/>
          <w:bCs/>
          <w:szCs w:val="22"/>
        </w:rPr>
        <w:t xml:space="preserve">Article </w:t>
      </w:r>
      <w:r w:rsidR="009938DC">
        <w:rPr>
          <w:rFonts w:cs="Arial"/>
          <w:b/>
          <w:bCs/>
          <w:szCs w:val="22"/>
        </w:rPr>
        <w:t>L 253-3 du Code de la fonction publique</w:t>
      </w:r>
      <w:r w:rsidRPr="00053997">
        <w:rPr>
          <w:rFonts w:cs="Arial"/>
          <w:b/>
          <w:bCs/>
          <w:szCs w:val="22"/>
        </w:rPr>
        <w:t xml:space="preserve"> </w:t>
      </w:r>
    </w:p>
    <w:p w14:paraId="4D79BD38" w14:textId="77777777" w:rsidR="0034046F" w:rsidRPr="00053997" w:rsidRDefault="0034046F" w:rsidP="0034046F">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rPr>
          <w:rFonts w:cs="Arial"/>
          <w:b/>
          <w:bCs/>
          <w:szCs w:val="22"/>
        </w:rPr>
      </w:pPr>
    </w:p>
    <w:p w14:paraId="7BAE4FA9" w14:textId="7F2DA625" w:rsidR="0034046F" w:rsidRDefault="009938DC" w:rsidP="009938DC">
      <w:pPr>
        <w:widowControl w:val="0"/>
        <w:pBdr>
          <w:top w:val="triple" w:sz="4" w:space="1" w:color="auto"/>
          <w:left w:val="triple" w:sz="4" w:space="4" w:color="auto"/>
          <w:bottom w:val="triple" w:sz="4" w:space="1" w:color="auto"/>
          <w:right w:val="triple" w:sz="4" w:space="4" w:color="auto"/>
        </w:pBdr>
        <w:autoSpaceDE w:val="0"/>
        <w:autoSpaceDN w:val="0"/>
        <w:adjustRightInd w:val="0"/>
        <w:spacing w:line="220" w:lineRule="atLeast"/>
        <w:jc w:val="left"/>
        <w:rPr>
          <w:rFonts w:cs="Arial"/>
          <w:sz w:val="20"/>
          <w:szCs w:val="20"/>
        </w:rPr>
      </w:pPr>
      <w:r>
        <w:rPr>
          <w:rFonts w:cs="Arial"/>
          <w:color w:val="000000"/>
          <w:sz w:val="21"/>
          <w:szCs w:val="21"/>
          <w:shd w:val="clear" w:color="auto" w:fill="FFFFFF"/>
        </w:rPr>
        <w:t>Les comités sociaux territoriaux connaissent des questions relatives :</w:t>
      </w:r>
      <w:r>
        <w:rPr>
          <w:rFonts w:cs="Arial"/>
          <w:color w:val="000000"/>
          <w:sz w:val="21"/>
          <w:szCs w:val="21"/>
        </w:rPr>
        <w:br/>
      </w:r>
      <w:r>
        <w:rPr>
          <w:rFonts w:cs="Arial"/>
          <w:color w:val="000000"/>
          <w:sz w:val="21"/>
          <w:szCs w:val="21"/>
          <w:shd w:val="clear" w:color="auto" w:fill="FFFFFF"/>
        </w:rPr>
        <w:t>1° A l'organisation, au fonctionnement des services et aux évolutions des administrations ;</w:t>
      </w:r>
      <w:r>
        <w:rPr>
          <w:rFonts w:cs="Arial"/>
          <w:color w:val="000000"/>
          <w:sz w:val="21"/>
          <w:szCs w:val="21"/>
        </w:rPr>
        <w:br/>
      </w:r>
      <w:r>
        <w:rPr>
          <w:rFonts w:cs="Arial"/>
          <w:color w:val="000000"/>
          <w:sz w:val="21"/>
          <w:szCs w:val="21"/>
          <w:shd w:val="clear" w:color="auto" w:fill="FFFFFF"/>
        </w:rPr>
        <w:t>2° A l'accessibilité des services et à la qualité des services rendus ;</w:t>
      </w:r>
      <w:r>
        <w:rPr>
          <w:rFonts w:cs="Arial"/>
          <w:color w:val="000000"/>
          <w:sz w:val="21"/>
          <w:szCs w:val="21"/>
        </w:rPr>
        <w:br/>
      </w:r>
      <w:r>
        <w:rPr>
          <w:rFonts w:cs="Arial"/>
          <w:color w:val="000000"/>
          <w:sz w:val="21"/>
          <w:szCs w:val="21"/>
          <w:shd w:val="clear" w:color="auto" w:fill="FFFFFF"/>
        </w:rPr>
        <w:t>3° Aux orientations stratégiques sur les politiques de ressources humaines ;</w:t>
      </w:r>
      <w:r>
        <w:rPr>
          <w:rFonts w:cs="Arial"/>
          <w:color w:val="000000"/>
          <w:sz w:val="21"/>
          <w:szCs w:val="21"/>
        </w:rPr>
        <w:br/>
      </w:r>
      <w:r>
        <w:rPr>
          <w:rFonts w:cs="Arial"/>
          <w:color w:val="000000"/>
          <w:sz w:val="21"/>
          <w:szCs w:val="21"/>
          <w:shd w:val="clear" w:color="auto" w:fill="FFFFFF"/>
        </w:rPr>
        <w:t>4° Aux lignes directrices de gestion en matière de promotion et valorisation des parcours professionnels. La mise en œuvre des lignes directrices de gestion fait l'objet d'un bilan, sur la base des décisions individuelles, devant le comité social ;</w:t>
      </w:r>
      <w:r>
        <w:rPr>
          <w:rFonts w:cs="Arial"/>
          <w:color w:val="000000"/>
          <w:sz w:val="21"/>
          <w:szCs w:val="21"/>
        </w:rPr>
        <w:br/>
      </w:r>
      <w:r>
        <w:rPr>
          <w:rFonts w:cs="Arial"/>
          <w:color w:val="000000"/>
          <w:sz w:val="21"/>
          <w:szCs w:val="21"/>
          <w:shd w:val="clear" w:color="auto" w:fill="FFFFFF"/>
        </w:rPr>
        <w:t>5° Aux enjeux et aux politiques d'égalité professionnelle et de lutte contre les discriminations. Les comités sociaux sont consultés sur le plan d'action pluriannuel en faveur de l'égalité professionnelle entre les femmes et les hommes mentionné à l'article L. 132-1 et informés annuellement de l'état de sa mise en œuvre ;</w:t>
      </w:r>
      <w:r>
        <w:rPr>
          <w:rFonts w:cs="Arial"/>
          <w:color w:val="000000"/>
          <w:sz w:val="21"/>
          <w:szCs w:val="21"/>
        </w:rPr>
        <w:br/>
      </w:r>
      <w:r>
        <w:rPr>
          <w:rFonts w:cs="Arial"/>
          <w:color w:val="000000"/>
          <w:sz w:val="21"/>
          <w:szCs w:val="21"/>
          <w:shd w:val="clear" w:color="auto" w:fill="FFFFFF"/>
        </w:rPr>
        <w:t>6° Aux orientations stratégiques en matière de politique indemnitaire et d'action sociale ainsi qu'aux aides à la protection sociale complémentaire ;</w:t>
      </w:r>
      <w:r>
        <w:rPr>
          <w:rFonts w:cs="Arial"/>
          <w:color w:val="000000"/>
          <w:sz w:val="21"/>
          <w:szCs w:val="21"/>
        </w:rPr>
        <w:br/>
      </w:r>
      <w:r>
        <w:rPr>
          <w:rFonts w:cs="Arial"/>
          <w:color w:val="000000"/>
          <w:sz w:val="21"/>
          <w:szCs w:val="21"/>
          <w:shd w:val="clear" w:color="auto" w:fill="FFFFFF"/>
        </w:rPr>
        <w:t>7° A 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 ;</w:t>
      </w:r>
      <w:r>
        <w:rPr>
          <w:rFonts w:cs="Arial"/>
          <w:color w:val="000000"/>
          <w:sz w:val="21"/>
          <w:szCs w:val="21"/>
        </w:rPr>
        <w:br/>
      </w:r>
      <w:r>
        <w:rPr>
          <w:rFonts w:cs="Arial"/>
          <w:color w:val="000000"/>
          <w:sz w:val="21"/>
          <w:szCs w:val="21"/>
          <w:shd w:val="clear" w:color="auto" w:fill="FFFFFF"/>
        </w:rPr>
        <w:t>8° Aux autres questions relevant des domaines mentionnés à l'article L. 112-1, à l'exception de l'élaboration des règles statutaires régissant les fonctionnaires et de l'examen des décisions individuelles.</w:t>
      </w:r>
    </w:p>
    <w:sectPr w:rsidR="0034046F" w:rsidSect="008207F1">
      <w:headerReference w:type="default" r:id="rId8"/>
      <w:footerReference w:type="default" r:id="rId9"/>
      <w:headerReference w:type="first" r:id="rId10"/>
      <w:footerReference w:type="first" r:id="rId11"/>
      <w:pgSz w:w="11907" w:h="16840" w:code="9"/>
      <w:pgMar w:top="958" w:right="851" w:bottom="1560" w:left="851" w:header="998" w:footer="142"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E971" w14:textId="77777777" w:rsidR="00B345D8" w:rsidRDefault="00B345D8">
      <w:r>
        <w:separator/>
      </w:r>
    </w:p>
  </w:endnote>
  <w:endnote w:type="continuationSeparator" w:id="0">
    <w:p w14:paraId="1D19914F" w14:textId="77777777" w:rsidR="00B345D8" w:rsidRDefault="00B3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BE8128t00">
    <w:panose1 w:val="00000000000000000000"/>
    <w:charset w:val="00"/>
    <w:family w:val="auto"/>
    <w:notTrueType/>
    <w:pitch w:val="default"/>
    <w:sig w:usb0="00000003" w:usb1="00000000" w:usb2="00000000" w:usb3="00000000" w:csb0="00000001" w:csb1="00000000"/>
  </w:font>
  <w:font w:name="Eurostile LT Std">
    <w:altName w:val="Agency FB"/>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D012" w14:textId="77777777" w:rsidR="00DE35A8" w:rsidRDefault="009D4162" w:rsidP="00DE35A8">
    <w:pPr>
      <w:pStyle w:val="Pieddepage"/>
      <w:ind w:left="-709"/>
    </w:pPr>
    <w:r>
      <w:rPr>
        <w:noProof/>
      </w:rPr>
      <w:drawing>
        <wp:anchor distT="0" distB="0" distL="114300" distR="114300" simplePos="0" relativeHeight="251671552" behindDoc="0" locked="0" layoutInCell="1" allowOverlap="1" wp14:anchorId="5556D39D" wp14:editId="7F011C8D">
          <wp:simplePos x="0" y="0"/>
          <wp:positionH relativeFrom="page">
            <wp:posOffset>5466715</wp:posOffset>
          </wp:positionH>
          <wp:positionV relativeFrom="page">
            <wp:posOffset>9841230</wp:posOffset>
          </wp:positionV>
          <wp:extent cx="1936750" cy="835025"/>
          <wp:effectExtent l="0" t="0" r="6350" b="3175"/>
          <wp:wrapNone/>
          <wp:docPr id="4" name="Image 4" descr="C:\Documents and Settings\Pauline\Bureau\Charte graphique sauvergarde yann\CDG-PapierEntet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Pauline\Bureau\Charte graphique sauvergarde yann\CDG-PapierEntete-adresse.jpg"/>
                  <pic:cNvPicPr>
                    <a:picLocks noChangeAspect="1" noChangeArrowheads="1"/>
                  </pic:cNvPicPr>
                </pic:nvPicPr>
                <pic:blipFill>
                  <a:blip r:embed="rId1">
                    <a:extLst>
                      <a:ext uri="{28A0092B-C50C-407E-A947-70E740481C1C}">
                        <a14:useLocalDpi xmlns:a14="http://schemas.microsoft.com/office/drawing/2010/main" val="0"/>
                      </a:ext>
                    </a:extLst>
                  </a:blip>
                  <a:srcRect l="10043" t="17741" r="10918" b="19354"/>
                  <a:stretch>
                    <a:fillRect/>
                  </a:stretch>
                </pic:blipFill>
                <pic:spPr bwMode="auto">
                  <a:xfrm>
                    <a:off x="0" y="0"/>
                    <a:ext cx="1936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EAAC" w14:textId="77777777" w:rsidR="00AC0E68" w:rsidRDefault="009D4162">
    <w:pPr>
      <w:pStyle w:val="Pieddepage"/>
    </w:pPr>
    <w:r w:rsidRPr="009D4162">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D425" w14:textId="77777777" w:rsidR="00B345D8" w:rsidRDefault="00B345D8">
      <w:r>
        <w:separator/>
      </w:r>
    </w:p>
  </w:footnote>
  <w:footnote w:type="continuationSeparator" w:id="0">
    <w:p w14:paraId="1D4B0B8E" w14:textId="77777777" w:rsidR="00B345D8" w:rsidRDefault="00B3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2576" w14:textId="77777777" w:rsidR="00E62854" w:rsidRDefault="00CB632A">
    <w:pPr>
      <w:pStyle w:val="En-tte"/>
    </w:pPr>
    <w:r>
      <w:rPr>
        <w:noProof/>
      </w:rPr>
      <w:drawing>
        <wp:anchor distT="0" distB="0" distL="114300" distR="114300" simplePos="0" relativeHeight="251667456" behindDoc="1" locked="0" layoutInCell="1" allowOverlap="1" wp14:anchorId="0009286A" wp14:editId="7A602420">
          <wp:simplePos x="0" y="0"/>
          <wp:positionH relativeFrom="page">
            <wp:posOffset>6840855</wp:posOffset>
          </wp:positionH>
          <wp:positionV relativeFrom="page">
            <wp:posOffset>252095</wp:posOffset>
          </wp:positionV>
          <wp:extent cx="360000" cy="396000"/>
          <wp:effectExtent l="0" t="0" r="2540" b="4445"/>
          <wp:wrapThrough wrapText="bothSides">
            <wp:wrapPolygon edited="0">
              <wp:start x="2290" y="0"/>
              <wp:lineTo x="0" y="3120"/>
              <wp:lineTo x="0" y="18722"/>
              <wp:lineTo x="8014" y="20803"/>
              <wp:lineTo x="18318" y="20803"/>
              <wp:lineTo x="20608" y="17682"/>
              <wp:lineTo x="20608" y="1040"/>
              <wp:lineTo x="12594" y="0"/>
              <wp:lineTo x="2290" y="0"/>
            </wp:wrapPolygon>
          </wp:wrapThrough>
          <wp:docPr id="1" name="Image 1" descr="C:\Documents and Settings\Pauline\Bureau\Doc charte unsens\4bar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ine\Bureau\Doc charte unsens\4barre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60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CB4E" w14:textId="3B8E6C5A" w:rsidR="00AC0E68" w:rsidRDefault="00AC0E68" w:rsidP="00B345D8">
    <w:pPr>
      <w:pStyle w:val="En-tte"/>
      <w:jc w:val="right"/>
      <w:rPr>
        <w:sz w:val="20"/>
      </w:rPr>
    </w:pPr>
    <w:r w:rsidRPr="002A77A8">
      <w:rPr>
        <w:noProof/>
        <w:sz w:val="20"/>
      </w:rPr>
      <w:drawing>
        <wp:anchor distT="0" distB="0" distL="114300" distR="114300" simplePos="0" relativeHeight="251662336" behindDoc="0" locked="0" layoutInCell="0" allowOverlap="0" wp14:anchorId="68B14A5A" wp14:editId="58D76582">
          <wp:simplePos x="0" y="0"/>
          <wp:positionH relativeFrom="page">
            <wp:posOffset>165735</wp:posOffset>
          </wp:positionH>
          <wp:positionV relativeFrom="page">
            <wp:posOffset>245110</wp:posOffset>
          </wp:positionV>
          <wp:extent cx="1756800" cy="788400"/>
          <wp:effectExtent l="0" t="0" r="0" b="0"/>
          <wp:wrapNone/>
          <wp:docPr id="7" name="Image 1" descr="C:\Documents and Settings\Pauline\Bureau\Charte graphique sauvergarde yann\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auline\Bureau\Charte graphique sauvergarde yann\CDG-LOGO.jpg"/>
                  <pic:cNvPicPr>
                    <a:picLocks noChangeAspect="1" noChangeArrowheads="1"/>
                  </pic:cNvPicPr>
                </pic:nvPicPr>
                <pic:blipFill>
                  <a:blip r:embed="rId1">
                    <a:extLst>
                      <a:ext uri="{28A0092B-C50C-407E-A947-70E740481C1C}">
                        <a14:useLocalDpi xmlns:a14="http://schemas.microsoft.com/office/drawing/2010/main" val="0"/>
                      </a:ext>
                    </a:extLst>
                  </a:blip>
                  <a:srcRect l="6996" t="21629" r="6996" b="16188"/>
                  <a:stretch>
                    <a:fillRect/>
                  </a:stretch>
                </pic:blipFill>
                <pic:spPr bwMode="auto">
                  <a:xfrm>
                    <a:off x="0" y="0"/>
                    <a:ext cx="17568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F0A">
      <w:rPr>
        <w:sz w:val="20"/>
      </w:rPr>
      <w:t xml:space="preserve"> </w:t>
    </w:r>
    <w:r w:rsidR="003F20B1">
      <w:rPr>
        <w:sz w:val="20"/>
      </w:rPr>
      <w:t>CV</w:t>
    </w:r>
    <w:r w:rsidR="001A6349">
      <w:rPr>
        <w:sz w:val="20"/>
      </w:rPr>
      <w:t>/MM</w:t>
    </w:r>
    <w:r w:rsidR="00B345D8" w:rsidRPr="002A77A8">
      <w:rPr>
        <w:sz w:val="20"/>
      </w:rPr>
      <w:t xml:space="preserve"> – </w:t>
    </w:r>
    <w:r w:rsidR="001A6349">
      <w:rPr>
        <w:sz w:val="20"/>
      </w:rPr>
      <w:t>01.03.2022</w:t>
    </w:r>
  </w:p>
  <w:p w14:paraId="25816BB0" w14:textId="61DF9155" w:rsidR="001A6349" w:rsidRPr="002A77A8" w:rsidRDefault="001A6349" w:rsidP="00B345D8">
    <w:pPr>
      <w:pStyle w:val="En-tte"/>
      <w:jc w:val="right"/>
      <w:rPr>
        <w:sz w:val="20"/>
      </w:rPr>
    </w:pPr>
    <w:r>
      <w:rPr>
        <w:noProof/>
        <w:sz w:val="20"/>
      </w:rPr>
      <w:drawing>
        <wp:anchor distT="0" distB="0" distL="114300" distR="114300" simplePos="0" relativeHeight="251672576" behindDoc="1" locked="0" layoutInCell="1" allowOverlap="1" wp14:anchorId="485E8244" wp14:editId="3CC767E7">
          <wp:simplePos x="0" y="0"/>
          <wp:positionH relativeFrom="column">
            <wp:posOffset>5244143</wp:posOffset>
          </wp:positionH>
          <wp:positionV relativeFrom="paragraph">
            <wp:posOffset>18621</wp:posOffset>
          </wp:positionV>
          <wp:extent cx="1447800" cy="5715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 o:bullet="t">
        <v:imagedata r:id="rId1" o:title="BD21298_"/>
      </v:shape>
    </w:pict>
  </w:numPicBullet>
  <w:numPicBullet w:numPicBulletId="1">
    <w:pict>
      <v:shape id="_x0000_i1027" type="#_x0000_t75" style="width:37.1pt;height:42pt" o:bullet="t">
        <v:imagedata r:id="rId2" o:title="Puc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B6480"/>
    <w:multiLevelType w:val="hybridMultilevel"/>
    <w:tmpl w:val="A252906E"/>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5564E"/>
    <w:multiLevelType w:val="hybridMultilevel"/>
    <w:tmpl w:val="7F44E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27B5F"/>
    <w:multiLevelType w:val="hybridMultilevel"/>
    <w:tmpl w:val="4AB6A442"/>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A1266"/>
    <w:multiLevelType w:val="hybridMultilevel"/>
    <w:tmpl w:val="BED0ECAE"/>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34C6C"/>
    <w:multiLevelType w:val="hybridMultilevel"/>
    <w:tmpl w:val="9B78DCCA"/>
    <w:lvl w:ilvl="0" w:tplc="C0E46E4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BB7812"/>
    <w:multiLevelType w:val="hybridMultilevel"/>
    <w:tmpl w:val="A6DCC3AA"/>
    <w:lvl w:ilvl="0" w:tplc="40FC7756">
      <w:start w:val="1"/>
      <w:numFmt w:val="bullet"/>
      <w:lvlText w:val=""/>
      <w:lvlPicBulletId w:val="1"/>
      <w:lvlJc w:val="left"/>
      <w:pPr>
        <w:ind w:left="644"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827564"/>
    <w:multiLevelType w:val="hybridMultilevel"/>
    <w:tmpl w:val="10C82E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F3649"/>
    <w:multiLevelType w:val="hybridMultilevel"/>
    <w:tmpl w:val="096A9202"/>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005CF9"/>
    <w:multiLevelType w:val="hybridMultilevel"/>
    <w:tmpl w:val="7C86A6D2"/>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270F8"/>
    <w:multiLevelType w:val="hybridMultilevel"/>
    <w:tmpl w:val="12385A40"/>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ED11F4"/>
    <w:multiLevelType w:val="hybridMultilevel"/>
    <w:tmpl w:val="03D09ADE"/>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47AB4"/>
    <w:multiLevelType w:val="hybridMultilevel"/>
    <w:tmpl w:val="1B7601B8"/>
    <w:lvl w:ilvl="0" w:tplc="47BA2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737280"/>
    <w:multiLevelType w:val="hybridMultilevel"/>
    <w:tmpl w:val="F44EDC06"/>
    <w:lvl w:ilvl="0" w:tplc="47BA2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3347D3"/>
    <w:multiLevelType w:val="hybridMultilevel"/>
    <w:tmpl w:val="B2EC843A"/>
    <w:lvl w:ilvl="0" w:tplc="401A81DE">
      <w:start w:val="1"/>
      <w:numFmt w:val="bullet"/>
      <w:pStyle w:val="Puce"/>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960BF7"/>
    <w:multiLevelType w:val="hybridMultilevel"/>
    <w:tmpl w:val="E17CD25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23EEA"/>
    <w:multiLevelType w:val="hybridMultilevel"/>
    <w:tmpl w:val="DE7611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76638"/>
    <w:multiLevelType w:val="hybridMultilevel"/>
    <w:tmpl w:val="7652B520"/>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0636"/>
    <w:multiLevelType w:val="hybridMultilevel"/>
    <w:tmpl w:val="F4A4FB4A"/>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745694"/>
    <w:multiLevelType w:val="hybridMultilevel"/>
    <w:tmpl w:val="4740B09C"/>
    <w:lvl w:ilvl="0" w:tplc="1AD4C182">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B102EF"/>
    <w:multiLevelType w:val="hybridMultilevel"/>
    <w:tmpl w:val="B4B6202A"/>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BC3A8C50">
      <w:numFmt w:val="bullet"/>
      <w:lvlText w:val="-"/>
      <w:lvlJc w:val="left"/>
      <w:pPr>
        <w:tabs>
          <w:tab w:val="num" w:pos="1440"/>
        </w:tabs>
        <w:ind w:left="1440" w:hanging="360"/>
      </w:pPr>
      <w:rPr>
        <w:rFonts w:ascii="Arial Narrow" w:eastAsia="Times New Roman" w:hAnsi="Arial Narrow" w:cs="TTE1BE812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20476"/>
    <w:multiLevelType w:val="hybridMultilevel"/>
    <w:tmpl w:val="DA4C47E6"/>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F65884"/>
    <w:multiLevelType w:val="hybridMultilevel"/>
    <w:tmpl w:val="406CD9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7464C"/>
    <w:multiLevelType w:val="hybridMultilevel"/>
    <w:tmpl w:val="5BF433D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E4758"/>
    <w:multiLevelType w:val="hybridMultilevel"/>
    <w:tmpl w:val="A378DACE"/>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7107E9"/>
    <w:multiLevelType w:val="hybridMultilevel"/>
    <w:tmpl w:val="D0C226FA"/>
    <w:lvl w:ilvl="0" w:tplc="70A86F00">
      <w:numFmt w:val="bullet"/>
      <w:lvlText w:val="-"/>
      <w:lvlJc w:val="left"/>
      <w:pPr>
        <w:ind w:left="431" w:hanging="360"/>
      </w:pPr>
      <w:rPr>
        <w:rFonts w:ascii="Arial" w:eastAsia="Times New Roman" w:hAnsi="Arial" w:cs="Arial" w:hint="default"/>
      </w:rPr>
    </w:lvl>
    <w:lvl w:ilvl="1" w:tplc="040C0003" w:tentative="1">
      <w:start w:val="1"/>
      <w:numFmt w:val="bullet"/>
      <w:lvlText w:val="o"/>
      <w:lvlJc w:val="left"/>
      <w:pPr>
        <w:ind w:left="1151" w:hanging="360"/>
      </w:pPr>
      <w:rPr>
        <w:rFonts w:ascii="Courier New" w:hAnsi="Courier New" w:cs="Courier New" w:hint="default"/>
      </w:rPr>
    </w:lvl>
    <w:lvl w:ilvl="2" w:tplc="040C0005" w:tentative="1">
      <w:start w:val="1"/>
      <w:numFmt w:val="bullet"/>
      <w:lvlText w:val=""/>
      <w:lvlJc w:val="left"/>
      <w:pPr>
        <w:ind w:left="1871" w:hanging="360"/>
      </w:pPr>
      <w:rPr>
        <w:rFonts w:ascii="Wingdings" w:hAnsi="Wingdings" w:hint="default"/>
      </w:rPr>
    </w:lvl>
    <w:lvl w:ilvl="3" w:tplc="040C0001" w:tentative="1">
      <w:start w:val="1"/>
      <w:numFmt w:val="bullet"/>
      <w:lvlText w:val=""/>
      <w:lvlJc w:val="left"/>
      <w:pPr>
        <w:ind w:left="2591" w:hanging="360"/>
      </w:pPr>
      <w:rPr>
        <w:rFonts w:ascii="Symbol" w:hAnsi="Symbol" w:hint="default"/>
      </w:rPr>
    </w:lvl>
    <w:lvl w:ilvl="4" w:tplc="040C0003" w:tentative="1">
      <w:start w:val="1"/>
      <w:numFmt w:val="bullet"/>
      <w:lvlText w:val="o"/>
      <w:lvlJc w:val="left"/>
      <w:pPr>
        <w:ind w:left="3311" w:hanging="360"/>
      </w:pPr>
      <w:rPr>
        <w:rFonts w:ascii="Courier New" w:hAnsi="Courier New" w:cs="Courier New" w:hint="default"/>
      </w:rPr>
    </w:lvl>
    <w:lvl w:ilvl="5" w:tplc="040C0005" w:tentative="1">
      <w:start w:val="1"/>
      <w:numFmt w:val="bullet"/>
      <w:lvlText w:val=""/>
      <w:lvlJc w:val="left"/>
      <w:pPr>
        <w:ind w:left="4031" w:hanging="360"/>
      </w:pPr>
      <w:rPr>
        <w:rFonts w:ascii="Wingdings" w:hAnsi="Wingdings" w:hint="default"/>
      </w:rPr>
    </w:lvl>
    <w:lvl w:ilvl="6" w:tplc="040C0001" w:tentative="1">
      <w:start w:val="1"/>
      <w:numFmt w:val="bullet"/>
      <w:lvlText w:val=""/>
      <w:lvlJc w:val="left"/>
      <w:pPr>
        <w:ind w:left="4751" w:hanging="360"/>
      </w:pPr>
      <w:rPr>
        <w:rFonts w:ascii="Symbol" w:hAnsi="Symbol" w:hint="default"/>
      </w:rPr>
    </w:lvl>
    <w:lvl w:ilvl="7" w:tplc="040C0003" w:tentative="1">
      <w:start w:val="1"/>
      <w:numFmt w:val="bullet"/>
      <w:lvlText w:val="o"/>
      <w:lvlJc w:val="left"/>
      <w:pPr>
        <w:ind w:left="5471" w:hanging="360"/>
      </w:pPr>
      <w:rPr>
        <w:rFonts w:ascii="Courier New" w:hAnsi="Courier New" w:cs="Courier New" w:hint="default"/>
      </w:rPr>
    </w:lvl>
    <w:lvl w:ilvl="8" w:tplc="040C0005" w:tentative="1">
      <w:start w:val="1"/>
      <w:numFmt w:val="bullet"/>
      <w:lvlText w:val=""/>
      <w:lvlJc w:val="left"/>
      <w:pPr>
        <w:ind w:left="6191" w:hanging="360"/>
      </w:pPr>
      <w:rPr>
        <w:rFonts w:ascii="Wingdings" w:hAnsi="Wingdings" w:hint="default"/>
      </w:rPr>
    </w:lvl>
  </w:abstractNum>
  <w:abstractNum w:abstractNumId="26" w15:restartNumberingAfterBreak="0">
    <w:nsid w:val="56C4542D"/>
    <w:multiLevelType w:val="hybridMultilevel"/>
    <w:tmpl w:val="70F62746"/>
    <w:lvl w:ilvl="0" w:tplc="12EC5E96">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701AF"/>
    <w:multiLevelType w:val="hybridMultilevel"/>
    <w:tmpl w:val="402675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EA41E2"/>
    <w:multiLevelType w:val="hybridMultilevel"/>
    <w:tmpl w:val="C37E654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A5D96"/>
    <w:multiLevelType w:val="hybridMultilevel"/>
    <w:tmpl w:val="AB6A9850"/>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BD53C0"/>
    <w:multiLevelType w:val="hybridMultilevel"/>
    <w:tmpl w:val="1D5E1AC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6"/>
  </w:num>
  <w:num w:numId="4">
    <w:abstractNumId w:val="22"/>
  </w:num>
  <w:num w:numId="5">
    <w:abstractNumId w:val="20"/>
  </w:num>
  <w:num w:numId="6">
    <w:abstractNumId w:val="15"/>
  </w:num>
  <w:num w:numId="7">
    <w:abstractNumId w:val="23"/>
  </w:num>
  <w:num w:numId="8">
    <w:abstractNumId w:val="30"/>
  </w:num>
  <w:num w:numId="9">
    <w:abstractNumId w:val="28"/>
  </w:num>
  <w:num w:numId="10">
    <w:abstractNumId w:val="9"/>
  </w:num>
  <w:num w:numId="11">
    <w:abstractNumId w:val="1"/>
  </w:num>
  <w:num w:numId="12">
    <w:abstractNumId w:val="6"/>
  </w:num>
  <w:num w:numId="13">
    <w:abstractNumId w:val="8"/>
  </w:num>
  <w:num w:numId="14">
    <w:abstractNumId w:val="10"/>
  </w:num>
  <w:num w:numId="15">
    <w:abstractNumId w:val="4"/>
  </w:num>
  <w:num w:numId="16">
    <w:abstractNumId w:val="7"/>
  </w:num>
  <w:num w:numId="17">
    <w:abstractNumId w:val="27"/>
  </w:num>
  <w:num w:numId="18">
    <w:abstractNumId w:val="18"/>
  </w:num>
  <w:num w:numId="19">
    <w:abstractNumId w:val="5"/>
  </w:num>
  <w:num w:numId="20">
    <w:abstractNumId w:val="14"/>
  </w:num>
  <w:num w:numId="21">
    <w:abstractNumId w:val="14"/>
  </w:num>
  <w:num w:numId="22">
    <w:abstractNumId w:val="19"/>
  </w:num>
  <w:num w:numId="23">
    <w:abstractNumId w:val="25"/>
  </w:num>
  <w:num w:numId="24">
    <w:abstractNumId w:val="2"/>
  </w:num>
  <w:num w:numId="25">
    <w:abstractNumId w:val="29"/>
  </w:num>
  <w:num w:numId="26">
    <w:abstractNumId w:val="21"/>
  </w:num>
  <w:num w:numId="27">
    <w:abstractNumId w:val="3"/>
  </w:num>
  <w:num w:numId="28">
    <w:abstractNumId w:val="17"/>
  </w:num>
  <w:num w:numId="29">
    <w:abstractNumId w:val="24"/>
  </w:num>
  <w:num w:numId="30">
    <w:abstractNumId w:val="1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5D8"/>
    <w:rsid w:val="00002E41"/>
    <w:rsid w:val="00005D52"/>
    <w:rsid w:val="00012988"/>
    <w:rsid w:val="0006433C"/>
    <w:rsid w:val="00085438"/>
    <w:rsid w:val="00093786"/>
    <w:rsid w:val="00102E1F"/>
    <w:rsid w:val="001106EB"/>
    <w:rsid w:val="00152197"/>
    <w:rsid w:val="00152598"/>
    <w:rsid w:val="00152808"/>
    <w:rsid w:val="0017389B"/>
    <w:rsid w:val="00185006"/>
    <w:rsid w:val="001A6349"/>
    <w:rsid w:val="001D0395"/>
    <w:rsid w:val="001F2FCA"/>
    <w:rsid w:val="002473EF"/>
    <w:rsid w:val="00262A0B"/>
    <w:rsid w:val="00266F57"/>
    <w:rsid w:val="002A77A8"/>
    <w:rsid w:val="002E20AC"/>
    <w:rsid w:val="002E27F6"/>
    <w:rsid w:val="00326BAD"/>
    <w:rsid w:val="0034046F"/>
    <w:rsid w:val="0034662F"/>
    <w:rsid w:val="00354B59"/>
    <w:rsid w:val="00362A1C"/>
    <w:rsid w:val="00386190"/>
    <w:rsid w:val="003979DC"/>
    <w:rsid w:val="003A162A"/>
    <w:rsid w:val="003D2A69"/>
    <w:rsid w:val="003F20B1"/>
    <w:rsid w:val="0040028B"/>
    <w:rsid w:val="004150C3"/>
    <w:rsid w:val="00424DA7"/>
    <w:rsid w:val="00461D6A"/>
    <w:rsid w:val="00484223"/>
    <w:rsid w:val="004A3A19"/>
    <w:rsid w:val="004B7772"/>
    <w:rsid w:val="004C6B1B"/>
    <w:rsid w:val="004C7210"/>
    <w:rsid w:val="004D4B5F"/>
    <w:rsid w:val="004F6D23"/>
    <w:rsid w:val="00536E85"/>
    <w:rsid w:val="005701D4"/>
    <w:rsid w:val="00573B86"/>
    <w:rsid w:val="00596D74"/>
    <w:rsid w:val="005C2752"/>
    <w:rsid w:val="005C3268"/>
    <w:rsid w:val="005D26F1"/>
    <w:rsid w:val="005E1779"/>
    <w:rsid w:val="00600117"/>
    <w:rsid w:val="00642651"/>
    <w:rsid w:val="006576A1"/>
    <w:rsid w:val="0067786C"/>
    <w:rsid w:val="00686065"/>
    <w:rsid w:val="006A6F1B"/>
    <w:rsid w:val="007343ED"/>
    <w:rsid w:val="007578BE"/>
    <w:rsid w:val="00786025"/>
    <w:rsid w:val="007C5768"/>
    <w:rsid w:val="007E0A0F"/>
    <w:rsid w:val="007E5E74"/>
    <w:rsid w:val="007E724B"/>
    <w:rsid w:val="00804478"/>
    <w:rsid w:val="00805643"/>
    <w:rsid w:val="00811D3D"/>
    <w:rsid w:val="008207F1"/>
    <w:rsid w:val="0082095F"/>
    <w:rsid w:val="00847E9A"/>
    <w:rsid w:val="00862303"/>
    <w:rsid w:val="008B49BE"/>
    <w:rsid w:val="008E61AE"/>
    <w:rsid w:val="00965D9D"/>
    <w:rsid w:val="00970AC1"/>
    <w:rsid w:val="009938DC"/>
    <w:rsid w:val="009940CF"/>
    <w:rsid w:val="009B0C04"/>
    <w:rsid w:val="009C5F0A"/>
    <w:rsid w:val="009C69C1"/>
    <w:rsid w:val="009D4162"/>
    <w:rsid w:val="009D4B50"/>
    <w:rsid w:val="009F1F06"/>
    <w:rsid w:val="00A516D7"/>
    <w:rsid w:val="00A834A5"/>
    <w:rsid w:val="00A8396F"/>
    <w:rsid w:val="00A94461"/>
    <w:rsid w:val="00AC0E68"/>
    <w:rsid w:val="00B345D8"/>
    <w:rsid w:val="00B44A63"/>
    <w:rsid w:val="00B657B4"/>
    <w:rsid w:val="00B91F29"/>
    <w:rsid w:val="00C12724"/>
    <w:rsid w:val="00C128C4"/>
    <w:rsid w:val="00C3322C"/>
    <w:rsid w:val="00C40D22"/>
    <w:rsid w:val="00C702FD"/>
    <w:rsid w:val="00CB632A"/>
    <w:rsid w:val="00CC7DB2"/>
    <w:rsid w:val="00CF2B10"/>
    <w:rsid w:val="00DC5E9D"/>
    <w:rsid w:val="00E61335"/>
    <w:rsid w:val="00E81491"/>
    <w:rsid w:val="00EE0609"/>
    <w:rsid w:val="00EF3E73"/>
    <w:rsid w:val="00EF6A59"/>
    <w:rsid w:val="00F10441"/>
    <w:rsid w:val="00F17BFB"/>
    <w:rsid w:val="00F22C3E"/>
    <w:rsid w:val="00FA2949"/>
    <w:rsid w:val="00FA29FE"/>
    <w:rsid w:val="00FD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2F838"/>
  <w15:docId w15:val="{F9A5015E-E61D-4109-BBAD-2E46FE98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185006"/>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185006"/>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Accentuationlgr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rsid w:val="00811D3D"/>
    <w:pPr>
      <w:tabs>
        <w:tab w:val="center" w:pos="4536"/>
        <w:tab w:val="right" w:pos="9072"/>
      </w:tabs>
    </w:pPr>
  </w:style>
  <w:style w:type="character" w:customStyle="1" w:styleId="PieddepageCar">
    <w:name w:val="Pied de page Car"/>
    <w:basedOn w:val="Policepardfaut"/>
    <w:link w:val="Pieddepage"/>
    <w:rsid w:val="00811D3D"/>
    <w:rPr>
      <w:rFonts w:ascii="Arial" w:hAnsi="Arial"/>
      <w:lang w:eastAsia="fr-FR"/>
    </w:rPr>
  </w:style>
  <w:style w:type="character" w:styleId="Lienhypertexte">
    <w:name w:val="Hyperlink"/>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styleId="Corpsdetexte">
    <w:name w:val="Body Text"/>
    <w:basedOn w:val="Normal"/>
    <w:link w:val="CorpsdetexteCar"/>
    <w:rsid w:val="00B345D8"/>
    <w:pPr>
      <w:spacing w:after="120" w:line="240" w:lineRule="auto"/>
      <w:jc w:val="left"/>
    </w:pPr>
    <w:rPr>
      <w:rFonts w:ascii="Times New Roman" w:hAnsi="Times New Roman"/>
      <w:sz w:val="20"/>
      <w:szCs w:val="20"/>
    </w:rPr>
  </w:style>
  <w:style w:type="character" w:customStyle="1" w:styleId="CorpsdetexteCar">
    <w:name w:val="Corps de texte Car"/>
    <w:basedOn w:val="Policepardfaut"/>
    <w:link w:val="Corpsdetexte"/>
    <w:rsid w:val="00B345D8"/>
    <w:rPr>
      <w:rFonts w:ascii="Times New Roman" w:eastAsia="Times New Roman" w:hAnsi="Times New Roman" w:cs="Times New Roman"/>
      <w:sz w:val="20"/>
      <w:szCs w:val="20"/>
      <w:lang w:eastAsia="fr-FR"/>
    </w:rPr>
  </w:style>
  <w:style w:type="paragraph" w:customStyle="1" w:styleId="textenormal">
    <w:name w:val="texte_normal"/>
    <w:basedOn w:val="Normal"/>
    <w:link w:val="textenormalCar"/>
    <w:rsid w:val="00B345D8"/>
    <w:pPr>
      <w:spacing w:before="240" w:after="60" w:line="240" w:lineRule="auto"/>
      <w:ind w:left="454"/>
      <w:outlineLvl w:val="3"/>
    </w:pPr>
    <w:rPr>
      <w:rFonts w:cs="Arial"/>
      <w:color w:val="333333"/>
      <w:sz w:val="20"/>
      <w:szCs w:val="20"/>
    </w:rPr>
  </w:style>
  <w:style w:type="character" w:customStyle="1" w:styleId="textenormalCar">
    <w:name w:val="texte_normal Car"/>
    <w:link w:val="textenormal"/>
    <w:rsid w:val="00B345D8"/>
    <w:rPr>
      <w:rFonts w:ascii="Arial" w:eastAsia="Times New Roman" w:hAnsi="Arial" w:cs="Arial"/>
      <w:color w:val="333333"/>
      <w:sz w:val="20"/>
      <w:szCs w:val="20"/>
      <w:lang w:eastAsia="fr-FR"/>
    </w:rPr>
  </w:style>
  <w:style w:type="paragraph" w:styleId="TM9">
    <w:name w:val="toc 9"/>
    <w:basedOn w:val="Normal"/>
    <w:next w:val="Normal"/>
    <w:autoRedefine/>
    <w:semiHidden/>
    <w:rsid w:val="00B345D8"/>
    <w:pPr>
      <w:spacing w:line="240" w:lineRule="auto"/>
      <w:jc w:val="left"/>
    </w:pPr>
    <w:rPr>
      <w:rFonts w:ascii="Times New Roman" w:hAnsi="Times New Roman"/>
      <w:sz w:val="20"/>
      <w:szCs w:val="26"/>
    </w:rPr>
  </w:style>
  <w:style w:type="paragraph" w:styleId="Notedebasdepage">
    <w:name w:val="footnote text"/>
    <w:basedOn w:val="Normal"/>
    <w:link w:val="NotedebasdepageCar"/>
    <w:uiPriority w:val="99"/>
    <w:semiHidden/>
    <w:unhideWhenUsed/>
    <w:rsid w:val="00B345D8"/>
    <w:rPr>
      <w:sz w:val="20"/>
      <w:szCs w:val="20"/>
    </w:rPr>
  </w:style>
  <w:style w:type="character" w:customStyle="1" w:styleId="NotedebasdepageCar">
    <w:name w:val="Note de bas de page Car"/>
    <w:basedOn w:val="Policepardfaut"/>
    <w:link w:val="Notedebasdepage"/>
    <w:uiPriority w:val="99"/>
    <w:semiHidden/>
    <w:rsid w:val="00B345D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345D8"/>
    <w:rPr>
      <w:vertAlign w:val="superscript"/>
    </w:rPr>
  </w:style>
  <w:style w:type="paragraph" w:styleId="Textedebulles">
    <w:name w:val="Balloon Text"/>
    <w:basedOn w:val="Normal"/>
    <w:link w:val="TextedebullesCar"/>
    <w:uiPriority w:val="99"/>
    <w:semiHidden/>
    <w:unhideWhenUsed/>
    <w:rsid w:val="002A77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7A8"/>
    <w:rPr>
      <w:rFonts w:ascii="Tahoma" w:eastAsia="Times New Roman" w:hAnsi="Tahoma" w:cs="Tahoma"/>
      <w:sz w:val="16"/>
      <w:szCs w:val="16"/>
      <w:lang w:eastAsia="fr-FR"/>
    </w:rPr>
  </w:style>
  <w:style w:type="table" w:customStyle="1" w:styleId="TableNormal">
    <w:name w:val="Table Normal"/>
    <w:uiPriority w:val="2"/>
    <w:semiHidden/>
    <w:unhideWhenUsed/>
    <w:qFormat/>
    <w:rsid w:val="009D41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970AC1"/>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2441">
      <w:bodyDiv w:val="1"/>
      <w:marLeft w:val="0"/>
      <w:marRight w:val="0"/>
      <w:marTop w:val="0"/>
      <w:marBottom w:val="0"/>
      <w:divBdr>
        <w:top w:val="none" w:sz="0" w:space="0" w:color="auto"/>
        <w:left w:val="none" w:sz="0" w:space="0" w:color="auto"/>
        <w:bottom w:val="none" w:sz="0" w:space="0" w:color="auto"/>
        <w:right w:val="none" w:sz="0" w:space="0" w:color="auto"/>
      </w:divBdr>
    </w:div>
    <w:div w:id="1159884439">
      <w:bodyDiv w:val="1"/>
      <w:marLeft w:val="0"/>
      <w:marRight w:val="0"/>
      <w:marTop w:val="0"/>
      <w:marBottom w:val="0"/>
      <w:divBdr>
        <w:top w:val="none" w:sz="0" w:space="0" w:color="auto"/>
        <w:left w:val="none" w:sz="0" w:space="0" w:color="auto"/>
        <w:bottom w:val="none" w:sz="0" w:space="0" w:color="auto"/>
        <w:right w:val="none" w:sz="0" w:space="0" w:color="auto"/>
      </w:divBdr>
    </w:div>
    <w:div w:id="1245645076">
      <w:bodyDiv w:val="1"/>
      <w:marLeft w:val="0"/>
      <w:marRight w:val="0"/>
      <w:marTop w:val="0"/>
      <w:marBottom w:val="0"/>
      <w:divBdr>
        <w:top w:val="none" w:sz="0" w:space="0" w:color="auto"/>
        <w:left w:val="none" w:sz="0" w:space="0" w:color="auto"/>
        <w:bottom w:val="none" w:sz="0" w:space="0" w:color="auto"/>
        <w:right w:val="none" w:sz="0" w:space="0" w:color="auto"/>
      </w:divBdr>
    </w:div>
    <w:div w:id="14890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81.11\info$\Mod&#232;lesWord\Interp&#244;le\Note%20d'information.dotx" TargetMode="External"/></Relationships>
</file>

<file path=word/theme/theme1.xml><?xml version="1.0" encoding="utf-8"?>
<a:theme xmlns:a="http://schemas.openxmlformats.org/drawingml/2006/main" name="Thème Office">
  <a:themeElements>
    <a:clrScheme name="CDG81">
      <a:dk1>
        <a:sysClr val="windowText" lastClr="000000"/>
      </a:dk1>
      <a:lt1>
        <a:sysClr val="window" lastClr="FFFFFF"/>
      </a:lt1>
      <a:dk2>
        <a:srgbClr val="FFFFFF"/>
      </a:dk2>
      <a:lt2>
        <a:srgbClr val="FFFFFF"/>
      </a:lt2>
      <a:accent1>
        <a:srgbClr val="853217"/>
      </a:accent1>
      <a:accent2>
        <a:srgbClr val="DA9978"/>
      </a:accent2>
      <a:accent3>
        <a:srgbClr val="54616C"/>
      </a:accent3>
      <a:accent4>
        <a:srgbClr val="81706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EA61-719B-458C-99B2-C2FC1355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d'information</Template>
  <TotalTime>139</TotalTime>
  <Pages>2</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BERTOUT</dc:creator>
  <cp:lastModifiedBy>Manon MONTAGNÉ</cp:lastModifiedBy>
  <cp:revision>32</cp:revision>
  <cp:lastPrinted>2017-10-26T07:07:00Z</cp:lastPrinted>
  <dcterms:created xsi:type="dcterms:W3CDTF">2017-12-22T14:48:00Z</dcterms:created>
  <dcterms:modified xsi:type="dcterms:W3CDTF">2022-03-03T09:21:00Z</dcterms:modified>
</cp:coreProperties>
</file>