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68" w:rsidRPr="0084180E" w:rsidRDefault="00AA4DA0" w:rsidP="00AA4DA0">
      <w:pPr>
        <w:pStyle w:val="objet"/>
        <w:spacing w:after="0"/>
        <w:jc w:val="both"/>
        <w:rPr>
          <w:sz w:val="20"/>
          <w:szCs w:val="20"/>
          <w:u w:val="none"/>
        </w:rPr>
      </w:pPr>
      <w:r w:rsidRPr="0084180E">
        <w:rPr>
          <w:sz w:val="20"/>
          <w:szCs w:val="20"/>
          <w:u w:val="none"/>
        </w:rPr>
        <w:t>MODELE DE DELIBERATION</w:t>
      </w:r>
      <w:r>
        <w:rPr>
          <w:sz w:val="20"/>
          <w:szCs w:val="20"/>
          <w:u w:val="none"/>
        </w:rPr>
        <w:t xml:space="preserve"> CONFIANT AU CENTRE DE GESTION DU TARN LA MISE EN ŒUVRE DU </w:t>
      </w:r>
      <w:r w:rsidRPr="0084180E">
        <w:rPr>
          <w:sz w:val="20"/>
          <w:szCs w:val="20"/>
          <w:u w:val="none"/>
        </w:rPr>
        <w:t>DISPOSITIF DE SIGNALEMENT ET DE TRAITEMENT DES ACTES DE VIOLENCE, DE DISCRIMINATION, DE HARCELEMENT SEXUEL OU MORAL ET D’AGISSEMENTS SEXISTES</w:t>
      </w:r>
      <w:r w:rsidR="005F2672">
        <w:rPr>
          <w:sz w:val="20"/>
          <w:szCs w:val="20"/>
          <w:u w:val="none"/>
        </w:rPr>
        <w:t xml:space="preserve"> AU BENEFICE DES AGENTS DE LA COLLECTIVITE</w:t>
      </w:r>
    </w:p>
    <w:p w:rsidR="00551CAE" w:rsidRPr="0084180E" w:rsidRDefault="00551CAE" w:rsidP="00AA4DA0">
      <w:pPr>
        <w:pStyle w:val="objet"/>
        <w:spacing w:after="0"/>
        <w:jc w:val="center"/>
        <w:rPr>
          <w:sz w:val="20"/>
          <w:szCs w:val="20"/>
        </w:rPr>
      </w:pPr>
    </w:p>
    <w:p w:rsidR="00551CAE" w:rsidRPr="00AA4DA0" w:rsidRDefault="00551CAE" w:rsidP="00AA4DA0">
      <w:pPr>
        <w:pStyle w:val="Ontvotladelib"/>
        <w:spacing w:after="0"/>
      </w:pPr>
      <w:bookmarkStart w:id="0" w:name="_Hlk64963527"/>
      <w:r w:rsidRPr="00AA4DA0">
        <w:t xml:space="preserve">Le ............…… </w:t>
      </w:r>
      <w:r w:rsidRPr="00AA4DA0">
        <w:rPr>
          <w:iCs/>
        </w:rPr>
        <w:t>(</w:t>
      </w:r>
      <w:proofErr w:type="gramStart"/>
      <w:r w:rsidRPr="00AA4DA0">
        <w:rPr>
          <w:iCs/>
        </w:rPr>
        <w:t>date</w:t>
      </w:r>
      <w:proofErr w:type="gramEnd"/>
      <w:r w:rsidRPr="00AA4DA0">
        <w:rPr>
          <w:iCs/>
        </w:rPr>
        <w:t>)</w:t>
      </w:r>
      <w:r w:rsidRPr="00AA4DA0">
        <w:t xml:space="preserve">, à ...........………...... </w:t>
      </w:r>
      <w:r w:rsidRPr="00AA4DA0">
        <w:rPr>
          <w:iCs/>
        </w:rPr>
        <w:t>(heure)</w:t>
      </w:r>
      <w:r w:rsidRPr="00AA4DA0">
        <w:t>, en ........………</w:t>
      </w:r>
      <w:proofErr w:type="gramStart"/>
      <w:r w:rsidRPr="00AA4DA0">
        <w:t>.........................................</w:t>
      </w:r>
      <w:r w:rsidRPr="00AA4DA0">
        <w:rPr>
          <w:iCs/>
        </w:rPr>
        <w:t>(</w:t>
      </w:r>
      <w:proofErr w:type="gramEnd"/>
      <w:r w:rsidRPr="00AA4DA0">
        <w:rPr>
          <w:iCs/>
        </w:rPr>
        <w:t>lieu)</w:t>
      </w:r>
      <w:r w:rsidRPr="00AA4DA0">
        <w:t xml:space="preserve"> se sont réunis les membres du Conseil Municipal </w:t>
      </w:r>
      <w:r w:rsidRPr="00AA4DA0">
        <w:rPr>
          <w:iCs/>
        </w:rPr>
        <w:t>(ou autre assemblée)</w:t>
      </w:r>
      <w:r w:rsidRPr="00AA4DA0">
        <w:t>, sous la présidence de .........................................................................,</w:t>
      </w:r>
    </w:p>
    <w:p w:rsidR="00551CAE" w:rsidRPr="00AA4DA0" w:rsidRDefault="00551CAE" w:rsidP="00AA4DA0">
      <w:pPr>
        <w:pStyle w:val="Ontvotladelib"/>
        <w:spacing w:after="0"/>
      </w:pPr>
      <w:r w:rsidRPr="00AA4DA0">
        <w:t>Etaient présents : ........……………………………………………………………….………………</w:t>
      </w:r>
    </w:p>
    <w:p w:rsidR="00551CAE" w:rsidRPr="00AA4DA0" w:rsidRDefault="00551CAE" w:rsidP="00AA4DA0">
      <w:pPr>
        <w:pStyle w:val="Ontvotladelib"/>
        <w:spacing w:after="0"/>
      </w:pPr>
      <w:r w:rsidRPr="00AA4DA0">
        <w:t>Etai</w:t>
      </w:r>
      <w:r w:rsidRPr="00AA4DA0">
        <w:rPr>
          <w:iCs/>
        </w:rPr>
        <w:t xml:space="preserve">ent </w:t>
      </w:r>
      <w:r w:rsidRPr="00AA4DA0">
        <w:t>absent</w:t>
      </w:r>
      <w:r w:rsidRPr="00AA4DA0">
        <w:rPr>
          <w:iCs/>
        </w:rPr>
        <w:t>(s)</w:t>
      </w:r>
      <w:r w:rsidRPr="00AA4DA0">
        <w:t xml:space="preserve"> excusé</w:t>
      </w:r>
      <w:r w:rsidRPr="00AA4DA0">
        <w:rPr>
          <w:iCs/>
        </w:rPr>
        <w:t>(s)</w:t>
      </w:r>
      <w:r w:rsidRPr="00AA4DA0">
        <w:t xml:space="preserve"> </w:t>
      </w:r>
      <w:proofErr w:type="gramStart"/>
      <w:r w:rsidRPr="00AA4DA0">
        <w:t>: .………………………………………………………………………</w:t>
      </w:r>
      <w:proofErr w:type="gramEnd"/>
    </w:p>
    <w:p w:rsidR="00551CAE" w:rsidRPr="00AA4DA0" w:rsidRDefault="00551CAE" w:rsidP="00AA4DA0">
      <w:pPr>
        <w:pStyle w:val="Ontvotladelib"/>
        <w:spacing w:after="0"/>
      </w:pPr>
      <w:r w:rsidRPr="00AA4DA0">
        <w:t>Le secrétariat a été assuré par : .................…………………………..........................</w:t>
      </w:r>
    </w:p>
    <w:bookmarkEnd w:id="0"/>
    <w:p w:rsidR="00AA4DA0" w:rsidRDefault="00AA4DA0" w:rsidP="00AA4DA0">
      <w:pPr>
        <w:pStyle w:val="LeMairerappellepropose"/>
        <w:spacing w:before="0" w:after="0"/>
      </w:pPr>
    </w:p>
    <w:p w:rsidR="0020587D" w:rsidRDefault="0020587D" w:rsidP="00AA4DA0">
      <w:pPr>
        <w:pStyle w:val="LeMairerappellepropose"/>
        <w:spacing w:before="0" w:after="0"/>
      </w:pPr>
      <w:r w:rsidRPr="0084180E">
        <w:t xml:space="preserve">Le Maire </w:t>
      </w:r>
      <w:r w:rsidRPr="0084180E">
        <w:rPr>
          <w:i/>
          <w:iCs/>
        </w:rPr>
        <w:t>(ou le Président)</w:t>
      </w:r>
      <w:r w:rsidRPr="0084180E">
        <w:t xml:space="preserve">, </w:t>
      </w:r>
      <w:r w:rsidR="0084180E">
        <w:t xml:space="preserve">expose </w:t>
      </w:r>
      <w:r w:rsidRPr="0084180E">
        <w:t>à l’assemblée :</w:t>
      </w:r>
    </w:p>
    <w:p w:rsidR="00AA4DA0" w:rsidRPr="0084180E" w:rsidRDefault="00AA4DA0" w:rsidP="00AA4DA0">
      <w:pPr>
        <w:pStyle w:val="LeMairerappellepropose"/>
        <w:spacing w:before="0" w:after="0"/>
        <w:rPr>
          <w:strike/>
          <w:color w:val="000000"/>
        </w:rPr>
      </w:pPr>
    </w:p>
    <w:p w:rsidR="006523F9" w:rsidRPr="0084180E" w:rsidRDefault="006523F9" w:rsidP="00AA4DA0">
      <w:pPr>
        <w:autoSpaceDE w:val="0"/>
        <w:autoSpaceDN w:val="0"/>
        <w:adjustRightInd w:val="0"/>
        <w:jc w:val="both"/>
        <w:rPr>
          <w:rFonts w:ascii="Arial" w:eastAsiaTheme="minorHAnsi" w:hAnsi="Arial" w:cs="Arial"/>
          <w:i/>
          <w:sz w:val="20"/>
          <w:lang w:eastAsia="en-US"/>
        </w:rPr>
      </w:pPr>
      <w:r w:rsidRPr="0084180E">
        <w:rPr>
          <w:rFonts w:ascii="Arial" w:eastAsiaTheme="minorHAnsi" w:hAnsi="Arial" w:cs="Arial"/>
          <w:bCs/>
          <w:sz w:val="20"/>
          <w:lang w:eastAsia="en-US"/>
        </w:rPr>
        <w:t xml:space="preserve">La loi du 6 août 2019 </w:t>
      </w:r>
      <w:r w:rsidRPr="0084180E">
        <w:rPr>
          <w:rFonts w:ascii="Arial" w:eastAsiaTheme="minorHAnsi" w:hAnsi="Arial" w:cs="Arial"/>
          <w:sz w:val="20"/>
          <w:lang w:eastAsia="en-US"/>
        </w:rPr>
        <w:t xml:space="preserve">de transformation de la fonction publique renforce les obligations des employeurs publics en matière de lutte contre les violences sexistes et sexuelles en créant dans la loi n°83-634 du 13.07.1983 modifiée portant droits et obligations des fonctionnaires un </w:t>
      </w:r>
      <w:r w:rsidRPr="0084180E">
        <w:rPr>
          <w:rFonts w:ascii="Arial" w:eastAsiaTheme="minorHAnsi" w:hAnsi="Arial" w:cs="Arial"/>
          <w:bCs/>
          <w:sz w:val="20"/>
          <w:lang w:eastAsia="en-US"/>
        </w:rPr>
        <w:t>article 6 quater A</w:t>
      </w:r>
      <w:r w:rsidR="0084180E" w:rsidRPr="0084180E">
        <w:rPr>
          <w:rFonts w:ascii="Arial" w:eastAsiaTheme="minorHAnsi" w:hAnsi="Arial" w:cs="Arial"/>
          <w:bCs/>
          <w:sz w:val="20"/>
          <w:lang w:eastAsia="en-US"/>
        </w:rPr>
        <w:t xml:space="preserve"> (c</w:t>
      </w:r>
      <w:r w:rsidR="0084180E" w:rsidRPr="0084180E">
        <w:rPr>
          <w:rFonts w:ascii="Arial" w:eastAsiaTheme="minorHAnsi" w:hAnsi="Arial" w:cs="Arial"/>
          <w:i/>
          <w:sz w:val="20"/>
          <w:lang w:eastAsia="en-US"/>
        </w:rPr>
        <w:t xml:space="preserve">es dispositions sont désormais reprises à l’article L.135-6 du Code de la fonction publique depuis le 01.03.2022) </w:t>
      </w:r>
      <w:r w:rsidRPr="0084180E">
        <w:rPr>
          <w:rFonts w:ascii="Arial" w:eastAsiaTheme="minorHAnsi" w:hAnsi="Arial" w:cs="Arial"/>
          <w:bCs/>
          <w:sz w:val="20"/>
          <w:lang w:eastAsia="en-US"/>
        </w:rPr>
        <w:t xml:space="preserve">lequel </w:t>
      </w:r>
      <w:r w:rsidRPr="0084180E">
        <w:rPr>
          <w:rFonts w:ascii="Arial" w:eastAsiaTheme="minorHAnsi" w:hAnsi="Arial" w:cs="Arial"/>
          <w:sz w:val="20"/>
          <w:lang w:eastAsia="en-US"/>
        </w:rPr>
        <w:t xml:space="preserve">stipule que « </w:t>
      </w:r>
      <w:r w:rsidRPr="0084180E">
        <w:rPr>
          <w:rFonts w:ascii="Arial" w:eastAsiaTheme="minorHAnsi" w:hAnsi="Arial" w:cs="Arial"/>
          <w:i/>
          <w:sz w:val="20"/>
          <w:lang w:eastAsia="en-US"/>
        </w:rPr>
        <w:t xml:space="preserve">Les administrations, collectivités et établissements publics mentionnés à l’article 2 mettent en place un dispositif de signalement qui a pour objet de recueillir les signalements des agents qui s’estiment victimes d’un </w:t>
      </w:r>
      <w:r w:rsidRPr="0084180E">
        <w:rPr>
          <w:rFonts w:ascii="Arial" w:eastAsiaTheme="minorHAnsi" w:hAnsi="Arial" w:cs="Arial"/>
          <w:b/>
          <w:i/>
          <w:sz w:val="20"/>
          <w:lang w:eastAsia="en-US"/>
        </w:rPr>
        <w:t xml:space="preserve">Acte de Violence, de Discrimination, de Harcèlement moral ou sexuel ou d’Agissements Sexistes </w:t>
      </w:r>
      <w:r w:rsidRPr="0084180E">
        <w:rPr>
          <w:rFonts w:ascii="Arial" w:eastAsiaTheme="minorHAnsi" w:hAnsi="Arial" w:cs="Arial"/>
          <w:i/>
          <w:sz w:val="20"/>
          <w:lang w:eastAsia="en-US"/>
        </w:rPr>
        <w:t>et de les orienter vers les autorités compétentes en matière d’accompagnement, de soutien et de protection des victimes et de traitement des faits signalés. Ce dispositif permet également de recueillir les signalements de témoins de tels agissements».</w:t>
      </w:r>
      <w:r w:rsidR="00A4060B" w:rsidRPr="0084180E">
        <w:rPr>
          <w:rFonts w:ascii="Arial" w:eastAsiaTheme="minorHAnsi" w:hAnsi="Arial" w:cs="Arial"/>
          <w:i/>
          <w:sz w:val="20"/>
          <w:lang w:eastAsia="en-US"/>
        </w:rPr>
        <w:t xml:space="preserve"> </w:t>
      </w:r>
    </w:p>
    <w:p w:rsidR="006523F9" w:rsidRPr="0084180E" w:rsidRDefault="006523F9" w:rsidP="00AA4DA0">
      <w:pPr>
        <w:shd w:val="clear" w:color="auto" w:fill="FFFFFF"/>
        <w:jc w:val="both"/>
        <w:outlineLvl w:val="0"/>
        <w:rPr>
          <w:rFonts w:ascii="Arial" w:eastAsiaTheme="minorHAnsi" w:hAnsi="Arial" w:cs="Arial"/>
          <w:sz w:val="20"/>
          <w:lang w:eastAsia="en-US"/>
        </w:rPr>
      </w:pPr>
    </w:p>
    <w:p w:rsidR="006523F9" w:rsidRPr="0084180E" w:rsidRDefault="006523F9" w:rsidP="00AA4DA0">
      <w:pPr>
        <w:shd w:val="clear" w:color="auto" w:fill="FFFFFF"/>
        <w:jc w:val="both"/>
        <w:outlineLvl w:val="0"/>
        <w:rPr>
          <w:rFonts w:ascii="Arial" w:hAnsi="Arial" w:cs="Arial"/>
          <w:sz w:val="20"/>
          <w:shd w:val="clear" w:color="auto" w:fill="FFFFFF"/>
        </w:rPr>
      </w:pPr>
      <w:r w:rsidRPr="0084180E">
        <w:rPr>
          <w:rFonts w:ascii="Arial" w:eastAsiaTheme="minorHAnsi" w:hAnsi="Arial" w:cs="Arial"/>
          <w:sz w:val="20"/>
          <w:lang w:eastAsia="en-US"/>
        </w:rPr>
        <w:t>L’article 11 de la loi n° 2021-1109 du 24 août 2021 confortant le respect des principes de la République ajoute des cas de signalement supplémentaires pour les agents s’estimant victimes d'atteintes volontaires à leur intégrité physique, de menaces ou de tout autre acte d'intimidation.</w:t>
      </w:r>
    </w:p>
    <w:p w:rsidR="00B74BC9" w:rsidRDefault="00B74BC9" w:rsidP="00AA4DA0">
      <w:pPr>
        <w:widowControl w:val="0"/>
        <w:autoSpaceDE w:val="0"/>
        <w:autoSpaceDN w:val="0"/>
        <w:adjustRightInd w:val="0"/>
        <w:jc w:val="both"/>
        <w:rPr>
          <w:rFonts w:ascii="Arial" w:hAnsi="Arial" w:cs="Arial"/>
          <w:sz w:val="20"/>
        </w:rPr>
      </w:pPr>
    </w:p>
    <w:p w:rsidR="006523F9" w:rsidRPr="0084180E" w:rsidRDefault="006523F9" w:rsidP="00AA4DA0">
      <w:pPr>
        <w:widowControl w:val="0"/>
        <w:autoSpaceDE w:val="0"/>
        <w:autoSpaceDN w:val="0"/>
        <w:adjustRightInd w:val="0"/>
        <w:jc w:val="both"/>
        <w:rPr>
          <w:rFonts w:ascii="Arial" w:hAnsi="Arial" w:cs="Arial"/>
          <w:sz w:val="20"/>
        </w:rPr>
      </w:pPr>
      <w:r w:rsidRPr="0084180E">
        <w:rPr>
          <w:rFonts w:ascii="Arial" w:hAnsi="Arial" w:cs="Arial"/>
          <w:sz w:val="20"/>
        </w:rPr>
        <w:t xml:space="preserve">Pris en application de la loi sur la transformation publique, le </w:t>
      </w:r>
      <w:r w:rsidRPr="0084180E">
        <w:rPr>
          <w:rFonts w:ascii="Arial" w:hAnsi="Arial" w:cs="Arial"/>
          <w:bCs/>
          <w:sz w:val="20"/>
        </w:rPr>
        <w:t>décret n° 2020-256 du 13 mars 2020 relatif au dispositif de signalement des actes de violence, de discrimination, de harcèlement et d’agissements sexistes dans la fonction publique</w:t>
      </w:r>
      <w:r w:rsidRPr="0084180E">
        <w:rPr>
          <w:rFonts w:ascii="Arial" w:hAnsi="Arial" w:cs="Arial"/>
          <w:sz w:val="20"/>
        </w:rPr>
        <w:t> précise le contenu du dispositif de signalement AVDHAS que doivent mettre en place toutes les administrations</w:t>
      </w:r>
      <w:r w:rsidR="00A4060B" w:rsidRPr="0084180E">
        <w:rPr>
          <w:rFonts w:ascii="Arial" w:hAnsi="Arial" w:cs="Arial"/>
          <w:sz w:val="20"/>
        </w:rPr>
        <w:t>, parmi lesquelles toutes les collectivités, et ce depuis le 01.03.2020.</w:t>
      </w:r>
    </w:p>
    <w:p w:rsidR="006523F9" w:rsidRPr="0084180E" w:rsidRDefault="006523F9" w:rsidP="00AA4DA0">
      <w:pPr>
        <w:widowControl w:val="0"/>
        <w:autoSpaceDE w:val="0"/>
        <w:autoSpaceDN w:val="0"/>
        <w:adjustRightInd w:val="0"/>
        <w:jc w:val="both"/>
        <w:rPr>
          <w:rFonts w:ascii="Arial" w:hAnsi="Arial" w:cs="Arial"/>
          <w:sz w:val="20"/>
        </w:rPr>
      </w:pPr>
    </w:p>
    <w:p w:rsidR="006523F9" w:rsidRPr="0084180E" w:rsidRDefault="006523F9" w:rsidP="00AA4DA0">
      <w:pPr>
        <w:pStyle w:val="Default"/>
        <w:jc w:val="both"/>
        <w:rPr>
          <w:sz w:val="20"/>
          <w:szCs w:val="20"/>
        </w:rPr>
      </w:pPr>
      <w:r w:rsidRPr="0084180E">
        <w:rPr>
          <w:sz w:val="20"/>
          <w:szCs w:val="20"/>
        </w:rPr>
        <w:t xml:space="preserve">Pour les collectivités territoriales et leurs établissements publics, ce décret </w:t>
      </w:r>
      <w:r w:rsidRPr="0084180E">
        <w:rPr>
          <w:rFonts w:eastAsia="Times New Roman"/>
          <w:color w:val="auto"/>
          <w:sz w:val="20"/>
          <w:szCs w:val="20"/>
          <w:lang w:eastAsia="fr-FR"/>
        </w:rPr>
        <w:t xml:space="preserve">indique que ce dispositif de signalement peut être mutualisé par voie de convention entre plusieurs administrations, collectivités territoriales ou établissements publics. Par ailleurs, il ajoute </w:t>
      </w:r>
      <w:r w:rsidRPr="0084180E">
        <w:rPr>
          <w:sz w:val="20"/>
          <w:szCs w:val="20"/>
        </w:rPr>
        <w:t>que « </w:t>
      </w:r>
      <w:r w:rsidRPr="0084180E">
        <w:rPr>
          <w:i/>
          <w:sz w:val="20"/>
          <w:szCs w:val="20"/>
        </w:rPr>
        <w:t>les  centres de gestion mettent en place, pour le compte des collectivités territoriales et de leurs établissements publics qui en font la demande, le dispositif de signalement prévu à l'article 6 quater A de la loi n° 83-634 du 13 juillet 1983 précitée</w:t>
      </w:r>
      <w:r w:rsidRPr="0084180E">
        <w:rPr>
          <w:sz w:val="20"/>
          <w:szCs w:val="20"/>
        </w:rPr>
        <w:t> ».</w:t>
      </w:r>
    </w:p>
    <w:p w:rsidR="006523F9" w:rsidRPr="0084180E" w:rsidRDefault="006523F9" w:rsidP="00AA4DA0">
      <w:pPr>
        <w:widowControl w:val="0"/>
        <w:autoSpaceDE w:val="0"/>
        <w:autoSpaceDN w:val="0"/>
        <w:adjustRightInd w:val="0"/>
        <w:jc w:val="both"/>
        <w:rPr>
          <w:rFonts w:ascii="Arial" w:hAnsi="Arial" w:cs="Arial"/>
          <w:sz w:val="20"/>
        </w:rPr>
      </w:pPr>
    </w:p>
    <w:p w:rsidR="00FA6E38" w:rsidRDefault="00FA6E38" w:rsidP="00AA4DA0">
      <w:pPr>
        <w:pStyle w:val="Corpsdetexte2"/>
        <w:spacing w:after="0" w:line="240" w:lineRule="auto"/>
        <w:jc w:val="both"/>
        <w:rPr>
          <w:rFonts w:ascii="Arial" w:hAnsi="Arial" w:cs="Arial"/>
          <w:bCs/>
          <w:sz w:val="20"/>
        </w:rPr>
      </w:pPr>
      <w:r w:rsidRPr="0084180E">
        <w:rPr>
          <w:rFonts w:ascii="Arial" w:hAnsi="Arial" w:cs="Arial"/>
          <w:bCs/>
          <w:sz w:val="20"/>
        </w:rPr>
        <w:t>Il prévoit notamment la mise en place de procédures visant à recueillir les signalements desdits actes par les victimes ou les témoins, l'orientation des agents victimes ou témoins vers les services en charge de leur accompagnement et de leur soutien et les procédures d'orientation des mêmes agents vers les autorités compétentes en matière de protection des agents et de traitement des faits signalés. Il précise enfin les exigences d'accessibilité du dispositif de signalement et de respect de la confidentialité ainsi que les modalités de mutualisation du dispositif entre administrations.</w:t>
      </w:r>
    </w:p>
    <w:p w:rsidR="005213E4" w:rsidRPr="0084180E" w:rsidRDefault="005213E4" w:rsidP="00AA4DA0">
      <w:pPr>
        <w:pStyle w:val="Corpsdetexte2"/>
        <w:spacing w:after="0" w:line="240" w:lineRule="auto"/>
        <w:jc w:val="both"/>
        <w:rPr>
          <w:rFonts w:ascii="Arial" w:hAnsi="Arial" w:cs="Arial"/>
          <w:bCs/>
          <w:sz w:val="20"/>
        </w:rPr>
      </w:pPr>
    </w:p>
    <w:p w:rsidR="0020587D" w:rsidRDefault="0020587D" w:rsidP="00AA4DA0">
      <w:pPr>
        <w:pStyle w:val="Corpsdetexte2"/>
        <w:spacing w:after="0" w:line="240" w:lineRule="auto"/>
        <w:jc w:val="both"/>
        <w:rPr>
          <w:rFonts w:ascii="Arial" w:hAnsi="Arial" w:cs="Arial"/>
          <w:bCs/>
          <w:sz w:val="20"/>
        </w:rPr>
      </w:pPr>
      <w:r w:rsidRPr="0084180E">
        <w:rPr>
          <w:rFonts w:ascii="Arial" w:hAnsi="Arial" w:cs="Arial"/>
          <w:bCs/>
          <w:sz w:val="20"/>
        </w:rPr>
        <w:t xml:space="preserve">Le Conseil d’Administration du </w:t>
      </w:r>
      <w:r w:rsidR="00A4060B" w:rsidRPr="0084180E">
        <w:rPr>
          <w:rFonts w:ascii="Arial" w:hAnsi="Arial" w:cs="Arial"/>
          <w:bCs/>
          <w:sz w:val="20"/>
        </w:rPr>
        <w:t>C</w:t>
      </w:r>
      <w:r w:rsidRPr="0084180E">
        <w:rPr>
          <w:rFonts w:ascii="Arial" w:hAnsi="Arial" w:cs="Arial"/>
          <w:bCs/>
          <w:sz w:val="20"/>
        </w:rPr>
        <w:t xml:space="preserve">entre de gestion </w:t>
      </w:r>
      <w:r w:rsidR="00A4060B" w:rsidRPr="0084180E">
        <w:rPr>
          <w:rFonts w:ascii="Arial" w:hAnsi="Arial" w:cs="Arial"/>
          <w:bCs/>
          <w:sz w:val="20"/>
        </w:rPr>
        <w:t xml:space="preserve">du Tarn, </w:t>
      </w:r>
      <w:r w:rsidRPr="0084180E">
        <w:rPr>
          <w:rFonts w:ascii="Arial" w:hAnsi="Arial" w:cs="Arial"/>
          <w:bCs/>
          <w:sz w:val="20"/>
        </w:rPr>
        <w:t xml:space="preserve">par délibération en date du </w:t>
      </w:r>
      <w:r w:rsidR="006523F9" w:rsidRPr="0084180E">
        <w:rPr>
          <w:rFonts w:ascii="Arial" w:hAnsi="Arial" w:cs="Arial"/>
          <w:bCs/>
          <w:sz w:val="20"/>
        </w:rPr>
        <w:t>31 mars 2022</w:t>
      </w:r>
      <w:r w:rsidR="00A4060B" w:rsidRPr="0084180E">
        <w:rPr>
          <w:rFonts w:ascii="Arial" w:hAnsi="Arial" w:cs="Arial"/>
          <w:bCs/>
          <w:sz w:val="20"/>
        </w:rPr>
        <w:t>,</w:t>
      </w:r>
      <w:r w:rsidR="006523F9" w:rsidRPr="0084180E">
        <w:rPr>
          <w:rFonts w:ascii="Arial" w:hAnsi="Arial" w:cs="Arial"/>
          <w:bCs/>
          <w:sz w:val="20"/>
        </w:rPr>
        <w:t xml:space="preserve"> </w:t>
      </w:r>
      <w:r w:rsidRPr="0084180E">
        <w:rPr>
          <w:rFonts w:ascii="Arial" w:hAnsi="Arial" w:cs="Arial"/>
          <w:bCs/>
          <w:sz w:val="20"/>
        </w:rPr>
        <w:t>a défini les modalités de mise en œuvre de ce dispositif pour le compte de ses collect</w:t>
      </w:r>
      <w:r w:rsidR="006523F9" w:rsidRPr="0084180E">
        <w:rPr>
          <w:rFonts w:ascii="Arial" w:hAnsi="Arial" w:cs="Arial"/>
          <w:bCs/>
          <w:sz w:val="20"/>
        </w:rPr>
        <w:t>ivités et établissement publics affiliés. Il se propose de mettre en place un dispositif collégial au trav</w:t>
      </w:r>
      <w:r w:rsidR="00B74BC9">
        <w:rPr>
          <w:rFonts w:ascii="Arial" w:hAnsi="Arial" w:cs="Arial"/>
          <w:bCs/>
          <w:sz w:val="20"/>
        </w:rPr>
        <w:t>ers d’une « cellule signalement</w:t>
      </w:r>
      <w:r w:rsidR="006523F9" w:rsidRPr="0084180E">
        <w:rPr>
          <w:rFonts w:ascii="Arial" w:hAnsi="Arial" w:cs="Arial"/>
          <w:bCs/>
          <w:sz w:val="20"/>
        </w:rPr>
        <w:t xml:space="preserve"> AVDHAS »</w:t>
      </w:r>
      <w:r w:rsidR="00A4060B" w:rsidRPr="0084180E">
        <w:rPr>
          <w:rFonts w:ascii="Arial" w:hAnsi="Arial" w:cs="Arial"/>
          <w:bCs/>
          <w:sz w:val="20"/>
        </w:rPr>
        <w:t>, dont les missions et les règles de fonctionnement sont définis par un règlement intérieur.</w:t>
      </w:r>
    </w:p>
    <w:p w:rsidR="00AA4DA0" w:rsidRPr="0084180E" w:rsidRDefault="00AA4DA0" w:rsidP="00AA4DA0">
      <w:pPr>
        <w:pStyle w:val="Corpsdetexte2"/>
        <w:spacing w:after="0" w:line="240" w:lineRule="auto"/>
        <w:jc w:val="both"/>
        <w:rPr>
          <w:rFonts w:ascii="Arial" w:hAnsi="Arial" w:cs="Arial"/>
          <w:bCs/>
          <w:sz w:val="20"/>
        </w:rPr>
      </w:pPr>
    </w:p>
    <w:p w:rsidR="00A4060B" w:rsidRDefault="00A4060B" w:rsidP="00AA4DA0">
      <w:pPr>
        <w:pStyle w:val="Corpsdetexte2"/>
        <w:spacing w:after="0" w:line="240" w:lineRule="auto"/>
        <w:jc w:val="both"/>
        <w:rPr>
          <w:rFonts w:ascii="Arial" w:hAnsi="Arial" w:cs="Arial"/>
          <w:bCs/>
          <w:sz w:val="20"/>
        </w:rPr>
      </w:pPr>
      <w:r w:rsidRPr="0084180E">
        <w:rPr>
          <w:rFonts w:ascii="Arial" w:hAnsi="Arial" w:cs="Arial"/>
          <w:bCs/>
          <w:sz w:val="20"/>
        </w:rPr>
        <w:t>Ce dispositif est mis en place depuis le 1</w:t>
      </w:r>
      <w:r w:rsidRPr="0084180E">
        <w:rPr>
          <w:rFonts w:ascii="Arial" w:hAnsi="Arial" w:cs="Arial"/>
          <w:bCs/>
          <w:sz w:val="20"/>
          <w:vertAlign w:val="superscript"/>
        </w:rPr>
        <w:t>er</w:t>
      </w:r>
      <w:r w:rsidRPr="0084180E">
        <w:rPr>
          <w:rFonts w:ascii="Arial" w:hAnsi="Arial" w:cs="Arial"/>
          <w:bCs/>
          <w:sz w:val="20"/>
        </w:rPr>
        <w:t xml:space="preserve"> avril 2022 gratuitement, à titre expérimental, pour une durée d’an au terme de laquelle le Centre de gestion procédera à une évaluation pouvant déboucher au besoin sur une adaptation du dispositif.</w:t>
      </w:r>
    </w:p>
    <w:p w:rsidR="00AA4DA0" w:rsidRPr="0084180E" w:rsidRDefault="00AA4DA0" w:rsidP="00AA4DA0">
      <w:pPr>
        <w:pStyle w:val="Corpsdetexte2"/>
        <w:spacing w:after="0" w:line="240" w:lineRule="auto"/>
        <w:jc w:val="both"/>
        <w:rPr>
          <w:rFonts w:ascii="Arial" w:hAnsi="Arial" w:cs="Arial"/>
          <w:bCs/>
          <w:sz w:val="20"/>
        </w:rPr>
      </w:pPr>
    </w:p>
    <w:p w:rsidR="00A4060B" w:rsidRDefault="00A4060B" w:rsidP="00AA4DA0">
      <w:pPr>
        <w:pStyle w:val="Corpsdetexte2"/>
        <w:spacing w:after="0" w:line="240" w:lineRule="auto"/>
        <w:jc w:val="both"/>
        <w:rPr>
          <w:rFonts w:ascii="Arial" w:hAnsi="Arial" w:cs="Arial"/>
          <w:bCs/>
          <w:sz w:val="20"/>
        </w:rPr>
      </w:pPr>
      <w:r w:rsidRPr="0084180E">
        <w:rPr>
          <w:rFonts w:ascii="Arial" w:hAnsi="Arial" w:cs="Arial"/>
          <w:bCs/>
          <w:sz w:val="20"/>
        </w:rPr>
        <w:lastRenderedPageBreak/>
        <w:t xml:space="preserve">Au vu de l’obligation qui est faite à la collectivité …….. </w:t>
      </w:r>
      <w:proofErr w:type="gramStart"/>
      <w:r w:rsidRPr="0084180E">
        <w:rPr>
          <w:rFonts w:ascii="Arial" w:hAnsi="Arial" w:cs="Arial"/>
          <w:bCs/>
          <w:sz w:val="20"/>
        </w:rPr>
        <w:t>de</w:t>
      </w:r>
      <w:proofErr w:type="gramEnd"/>
      <w:r w:rsidRPr="0084180E">
        <w:rPr>
          <w:rFonts w:ascii="Arial" w:hAnsi="Arial" w:cs="Arial"/>
          <w:bCs/>
          <w:sz w:val="20"/>
        </w:rPr>
        <w:t xml:space="preserve"> mettre en place un tel dispositif, Monsieur</w:t>
      </w:r>
      <w:r w:rsidR="00B74BC9">
        <w:rPr>
          <w:rFonts w:ascii="Arial" w:hAnsi="Arial" w:cs="Arial"/>
          <w:bCs/>
          <w:sz w:val="20"/>
        </w:rPr>
        <w:t xml:space="preserve">/Madame </w:t>
      </w:r>
      <w:r w:rsidRPr="0084180E">
        <w:rPr>
          <w:rFonts w:ascii="Arial" w:hAnsi="Arial" w:cs="Arial"/>
          <w:bCs/>
          <w:sz w:val="20"/>
        </w:rPr>
        <w:t>le Maire</w:t>
      </w:r>
      <w:r w:rsidR="00B74BC9">
        <w:rPr>
          <w:rFonts w:ascii="Arial" w:hAnsi="Arial" w:cs="Arial"/>
          <w:bCs/>
          <w:sz w:val="20"/>
        </w:rPr>
        <w:t xml:space="preserve"> (</w:t>
      </w:r>
      <w:r w:rsidR="00B74BC9" w:rsidRPr="00B74BC9">
        <w:rPr>
          <w:rFonts w:ascii="Arial" w:hAnsi="Arial" w:cs="Arial"/>
          <w:bCs/>
          <w:i/>
          <w:sz w:val="20"/>
        </w:rPr>
        <w:t>Prési</w:t>
      </w:r>
      <w:r w:rsidR="00B74BC9" w:rsidRPr="00B74BC9">
        <w:rPr>
          <w:rFonts w:ascii="Arial" w:hAnsi="Arial" w:cs="Arial"/>
          <w:bCs/>
          <w:sz w:val="20"/>
        </w:rPr>
        <w:t>dent</w:t>
      </w:r>
      <w:r w:rsidR="00B74BC9">
        <w:rPr>
          <w:rFonts w:ascii="Arial" w:hAnsi="Arial" w:cs="Arial"/>
          <w:bCs/>
          <w:sz w:val="20"/>
        </w:rPr>
        <w:t>)</w:t>
      </w:r>
      <w:r w:rsidRPr="0084180E">
        <w:rPr>
          <w:rFonts w:ascii="Arial" w:hAnsi="Arial" w:cs="Arial"/>
          <w:bCs/>
          <w:sz w:val="20"/>
        </w:rPr>
        <w:t xml:space="preserve"> propose à l’assemblée de donner mandat au Centre de gestion pour mettre en œuvre ce dispositif pour le compte de la collectivité …..</w:t>
      </w:r>
    </w:p>
    <w:p w:rsidR="005213E4" w:rsidRPr="0084180E" w:rsidRDefault="005213E4" w:rsidP="00AA4DA0">
      <w:pPr>
        <w:pStyle w:val="Corpsdetexte2"/>
        <w:spacing w:after="0" w:line="240" w:lineRule="auto"/>
        <w:jc w:val="both"/>
        <w:rPr>
          <w:rFonts w:ascii="Arial" w:hAnsi="Arial" w:cs="Arial"/>
          <w:bCs/>
          <w:sz w:val="20"/>
        </w:rPr>
      </w:pPr>
    </w:p>
    <w:p w:rsidR="0020587D" w:rsidRDefault="0020587D" w:rsidP="00AA4DA0">
      <w:pPr>
        <w:pStyle w:val="LeMairerappellepropose"/>
        <w:spacing w:before="0" w:after="0"/>
      </w:pPr>
      <w:r w:rsidRPr="0084180E">
        <w:t>Le Conseil Municipal (ou autre assemblée),</w:t>
      </w:r>
    </w:p>
    <w:p w:rsidR="00AA4DA0" w:rsidRPr="0084180E" w:rsidRDefault="00AA4DA0" w:rsidP="00AA4DA0">
      <w:pPr>
        <w:pStyle w:val="LeMairerappellepropose"/>
        <w:spacing w:before="0" w:after="0"/>
      </w:pPr>
    </w:p>
    <w:p w:rsidR="00A4060B" w:rsidRDefault="0020587D" w:rsidP="00AA4DA0">
      <w:pPr>
        <w:pStyle w:val="Corpsdetexte2"/>
        <w:spacing w:after="0" w:line="240" w:lineRule="auto"/>
        <w:jc w:val="both"/>
        <w:rPr>
          <w:rFonts w:ascii="Arial" w:hAnsi="Arial" w:cs="Arial"/>
          <w:bCs/>
          <w:sz w:val="20"/>
        </w:rPr>
      </w:pPr>
      <w:r w:rsidRPr="0084180E">
        <w:rPr>
          <w:rFonts w:ascii="Arial" w:hAnsi="Arial" w:cs="Arial"/>
          <w:bCs/>
          <w:sz w:val="20"/>
        </w:rPr>
        <w:t>Vu l</w:t>
      </w:r>
      <w:r w:rsidR="00A4060B" w:rsidRPr="0084180E">
        <w:rPr>
          <w:rFonts w:ascii="Arial" w:hAnsi="Arial" w:cs="Arial"/>
          <w:bCs/>
          <w:sz w:val="20"/>
        </w:rPr>
        <w:t>e Code de la Fonction publique et s</w:t>
      </w:r>
      <w:r w:rsidR="0084180E">
        <w:rPr>
          <w:rFonts w:ascii="Arial" w:hAnsi="Arial" w:cs="Arial"/>
          <w:bCs/>
          <w:sz w:val="20"/>
        </w:rPr>
        <w:t xml:space="preserve">es </w:t>
      </w:r>
      <w:r w:rsidR="00A4060B" w:rsidRPr="0084180E">
        <w:rPr>
          <w:rFonts w:ascii="Arial" w:hAnsi="Arial" w:cs="Arial"/>
          <w:bCs/>
          <w:sz w:val="20"/>
        </w:rPr>
        <w:t>article</w:t>
      </w:r>
      <w:r w:rsidR="0084180E">
        <w:rPr>
          <w:rFonts w:ascii="Arial" w:hAnsi="Arial" w:cs="Arial"/>
          <w:bCs/>
          <w:sz w:val="20"/>
        </w:rPr>
        <w:t>s</w:t>
      </w:r>
      <w:r w:rsidR="006B204B">
        <w:rPr>
          <w:rFonts w:ascii="Arial" w:hAnsi="Arial" w:cs="Arial"/>
          <w:bCs/>
          <w:sz w:val="20"/>
        </w:rPr>
        <w:t xml:space="preserve"> L.1</w:t>
      </w:r>
      <w:r w:rsidR="00A4060B" w:rsidRPr="0084180E">
        <w:rPr>
          <w:rFonts w:ascii="Arial" w:hAnsi="Arial" w:cs="Arial"/>
          <w:bCs/>
          <w:sz w:val="20"/>
        </w:rPr>
        <w:t>35-6</w:t>
      </w:r>
      <w:r w:rsidR="0084180E">
        <w:rPr>
          <w:rFonts w:ascii="Arial" w:hAnsi="Arial" w:cs="Arial"/>
          <w:bCs/>
          <w:sz w:val="20"/>
        </w:rPr>
        <w:t xml:space="preserve"> et L.452.43,</w:t>
      </w:r>
    </w:p>
    <w:p w:rsidR="00AA4DA0" w:rsidRPr="0084180E" w:rsidRDefault="00AA4DA0" w:rsidP="00AA4DA0">
      <w:pPr>
        <w:pStyle w:val="Corpsdetexte2"/>
        <w:spacing w:after="0" w:line="240" w:lineRule="auto"/>
        <w:jc w:val="both"/>
        <w:rPr>
          <w:rFonts w:ascii="Arial" w:hAnsi="Arial" w:cs="Arial"/>
          <w:bCs/>
          <w:sz w:val="20"/>
        </w:rPr>
      </w:pPr>
    </w:p>
    <w:p w:rsidR="0020587D" w:rsidRDefault="0020587D" w:rsidP="00AA4DA0">
      <w:pPr>
        <w:pStyle w:val="Corpsdetexte2"/>
        <w:spacing w:after="0" w:line="240" w:lineRule="auto"/>
        <w:jc w:val="both"/>
        <w:rPr>
          <w:rFonts w:ascii="Arial" w:hAnsi="Arial" w:cs="Arial"/>
          <w:bCs/>
          <w:sz w:val="20"/>
        </w:rPr>
      </w:pPr>
      <w:r w:rsidRPr="0084180E">
        <w:rPr>
          <w:rFonts w:ascii="Arial" w:hAnsi="Arial" w:cs="Arial"/>
          <w:bCs/>
          <w:sz w:val="20"/>
        </w:rPr>
        <w:t>Vu le décret n° 2020-256 du 13 mars 2020 relatif au dispositif de signalement des actes de violence, de discrimination, de harcèlement et d'agissements sexi</w:t>
      </w:r>
      <w:r w:rsidR="0084180E">
        <w:rPr>
          <w:rFonts w:ascii="Arial" w:hAnsi="Arial" w:cs="Arial"/>
          <w:bCs/>
          <w:sz w:val="20"/>
        </w:rPr>
        <w:t>stes dans la fonction publique,</w:t>
      </w:r>
    </w:p>
    <w:p w:rsidR="00AA4DA0" w:rsidRPr="0084180E" w:rsidRDefault="00AA4DA0" w:rsidP="00AA4DA0">
      <w:pPr>
        <w:pStyle w:val="Corpsdetexte2"/>
        <w:spacing w:after="0" w:line="240" w:lineRule="auto"/>
        <w:jc w:val="both"/>
        <w:rPr>
          <w:rFonts w:ascii="Arial" w:hAnsi="Arial" w:cs="Arial"/>
          <w:bCs/>
          <w:sz w:val="20"/>
        </w:rPr>
      </w:pPr>
    </w:p>
    <w:p w:rsidR="0020587D" w:rsidRDefault="0020587D" w:rsidP="00AA4DA0">
      <w:pPr>
        <w:pStyle w:val="Corpsdetexte2"/>
        <w:tabs>
          <w:tab w:val="left" w:pos="0"/>
        </w:tabs>
        <w:spacing w:after="0" w:line="240" w:lineRule="auto"/>
        <w:jc w:val="both"/>
        <w:rPr>
          <w:rFonts w:ascii="Arial" w:hAnsi="Arial" w:cs="Arial"/>
          <w:bCs/>
          <w:sz w:val="20"/>
        </w:rPr>
      </w:pPr>
      <w:r w:rsidRPr="00B74BC9">
        <w:rPr>
          <w:rFonts w:ascii="Arial" w:hAnsi="Arial" w:cs="Arial"/>
          <w:bCs/>
          <w:sz w:val="20"/>
        </w:rPr>
        <w:t xml:space="preserve">Vu la délibération </w:t>
      </w:r>
      <w:r w:rsidR="00696F00" w:rsidRPr="00B74BC9">
        <w:rPr>
          <w:rFonts w:ascii="Arial" w:hAnsi="Arial" w:cs="Arial"/>
          <w:bCs/>
          <w:sz w:val="20"/>
        </w:rPr>
        <w:t>n°</w:t>
      </w:r>
      <w:r w:rsidR="00677615">
        <w:rPr>
          <w:rFonts w:ascii="Arial" w:hAnsi="Arial" w:cs="Arial"/>
          <w:bCs/>
          <w:sz w:val="20"/>
        </w:rPr>
        <w:t>13-</w:t>
      </w:r>
      <w:r w:rsidR="00696F00" w:rsidRPr="00B74BC9">
        <w:rPr>
          <w:rFonts w:ascii="Arial" w:hAnsi="Arial" w:cs="Arial"/>
          <w:bCs/>
          <w:sz w:val="20"/>
        </w:rPr>
        <w:t>2022</w:t>
      </w:r>
      <w:r w:rsidR="00677615">
        <w:rPr>
          <w:rFonts w:ascii="Arial" w:hAnsi="Arial" w:cs="Arial"/>
          <w:bCs/>
          <w:sz w:val="20"/>
        </w:rPr>
        <w:t xml:space="preserve"> </w:t>
      </w:r>
      <w:bookmarkStart w:id="1" w:name="_GoBack"/>
      <w:bookmarkEnd w:id="1"/>
      <w:r w:rsidR="00696F00" w:rsidRPr="00B74BC9">
        <w:rPr>
          <w:rFonts w:ascii="Arial" w:hAnsi="Arial" w:cs="Arial"/>
          <w:bCs/>
          <w:sz w:val="20"/>
        </w:rPr>
        <w:t xml:space="preserve">du </w:t>
      </w:r>
      <w:r w:rsidR="0084180E" w:rsidRPr="00B74BC9">
        <w:rPr>
          <w:rFonts w:ascii="Arial" w:hAnsi="Arial" w:cs="Arial"/>
          <w:sz w:val="20"/>
        </w:rPr>
        <w:t xml:space="preserve">31 mars 2022 </w:t>
      </w:r>
      <w:r w:rsidR="0084180E" w:rsidRPr="00B74BC9">
        <w:rPr>
          <w:rFonts w:ascii="Arial" w:hAnsi="Arial" w:cs="Arial"/>
          <w:bCs/>
          <w:sz w:val="20"/>
        </w:rPr>
        <w:t>du C</w:t>
      </w:r>
      <w:r w:rsidRPr="00B74BC9">
        <w:rPr>
          <w:rFonts w:ascii="Arial" w:hAnsi="Arial" w:cs="Arial"/>
          <w:bCs/>
          <w:sz w:val="20"/>
        </w:rPr>
        <w:t xml:space="preserve">onseil d’administration du </w:t>
      </w:r>
      <w:r w:rsidR="0084180E" w:rsidRPr="00B74BC9">
        <w:rPr>
          <w:rFonts w:ascii="Arial" w:hAnsi="Arial" w:cs="Arial"/>
          <w:bCs/>
          <w:sz w:val="20"/>
        </w:rPr>
        <w:t>Ce</w:t>
      </w:r>
      <w:r w:rsidRPr="00B74BC9">
        <w:rPr>
          <w:rFonts w:ascii="Arial" w:hAnsi="Arial" w:cs="Arial"/>
          <w:bCs/>
          <w:sz w:val="20"/>
        </w:rPr>
        <w:t>ntre de gestion</w:t>
      </w:r>
      <w:r w:rsidR="000F1BF6" w:rsidRPr="00B74BC9">
        <w:rPr>
          <w:rFonts w:ascii="Arial" w:hAnsi="Arial" w:cs="Arial"/>
          <w:bCs/>
          <w:sz w:val="20"/>
        </w:rPr>
        <w:t> </w:t>
      </w:r>
      <w:r w:rsidR="0084180E" w:rsidRPr="00B74BC9">
        <w:rPr>
          <w:rFonts w:ascii="Arial" w:hAnsi="Arial" w:cs="Arial"/>
          <w:bCs/>
          <w:sz w:val="20"/>
        </w:rPr>
        <w:t>du</w:t>
      </w:r>
      <w:r w:rsidR="0084180E">
        <w:rPr>
          <w:rFonts w:ascii="Arial" w:hAnsi="Arial" w:cs="Arial"/>
          <w:bCs/>
          <w:sz w:val="20"/>
        </w:rPr>
        <w:t xml:space="preserve"> Tarn,</w:t>
      </w:r>
    </w:p>
    <w:p w:rsidR="005213E4" w:rsidRDefault="005213E4" w:rsidP="00AA4DA0">
      <w:pPr>
        <w:pStyle w:val="Corpsdetexte2"/>
        <w:tabs>
          <w:tab w:val="left" w:pos="0"/>
        </w:tabs>
        <w:spacing w:after="0" w:line="240" w:lineRule="auto"/>
        <w:jc w:val="both"/>
        <w:rPr>
          <w:rFonts w:ascii="Arial" w:hAnsi="Arial" w:cs="Arial"/>
          <w:bCs/>
          <w:sz w:val="20"/>
        </w:rPr>
      </w:pPr>
    </w:p>
    <w:p w:rsidR="005213E4" w:rsidRDefault="005213E4" w:rsidP="00AA4DA0">
      <w:pPr>
        <w:pStyle w:val="Corpsdetexte2"/>
        <w:tabs>
          <w:tab w:val="left" w:pos="0"/>
        </w:tabs>
        <w:spacing w:after="0" w:line="240" w:lineRule="auto"/>
        <w:jc w:val="both"/>
        <w:rPr>
          <w:rFonts w:ascii="Arial" w:hAnsi="Arial" w:cs="Arial"/>
          <w:bCs/>
          <w:sz w:val="20"/>
        </w:rPr>
      </w:pPr>
      <w:r>
        <w:rPr>
          <w:rFonts w:ascii="Arial" w:hAnsi="Arial" w:cs="Arial"/>
          <w:bCs/>
          <w:sz w:val="20"/>
        </w:rPr>
        <w:t>Vu le règlement de fonctionn</w:t>
      </w:r>
      <w:r w:rsidR="00B74BC9">
        <w:rPr>
          <w:rFonts w:ascii="Arial" w:hAnsi="Arial" w:cs="Arial"/>
          <w:bCs/>
          <w:sz w:val="20"/>
        </w:rPr>
        <w:t>ement de la cellule signalement</w:t>
      </w:r>
      <w:r>
        <w:rPr>
          <w:rFonts w:ascii="Arial" w:hAnsi="Arial" w:cs="Arial"/>
          <w:bCs/>
          <w:sz w:val="20"/>
        </w:rPr>
        <w:t xml:space="preserve"> AVDHAS,</w:t>
      </w:r>
    </w:p>
    <w:p w:rsidR="00AA4DA0" w:rsidRPr="0084180E" w:rsidRDefault="00AA4DA0" w:rsidP="00AA4DA0">
      <w:pPr>
        <w:pStyle w:val="Corpsdetexte2"/>
        <w:tabs>
          <w:tab w:val="left" w:pos="0"/>
        </w:tabs>
        <w:spacing w:after="0" w:line="240" w:lineRule="auto"/>
        <w:jc w:val="both"/>
        <w:rPr>
          <w:rFonts w:ascii="Arial" w:hAnsi="Arial" w:cs="Arial"/>
          <w:bCs/>
          <w:sz w:val="20"/>
        </w:rPr>
      </w:pPr>
    </w:p>
    <w:p w:rsidR="00C953C3" w:rsidRPr="00C953C3" w:rsidRDefault="0020587D" w:rsidP="00C953C3">
      <w:pPr>
        <w:pStyle w:val="Corpsdetexte2"/>
        <w:spacing w:after="0" w:line="240" w:lineRule="auto"/>
        <w:jc w:val="both"/>
        <w:rPr>
          <w:rFonts w:ascii="Arial" w:hAnsi="Arial" w:cs="Arial"/>
          <w:bCs/>
          <w:sz w:val="20"/>
        </w:rPr>
      </w:pPr>
      <w:r w:rsidRPr="0084180E">
        <w:rPr>
          <w:rFonts w:ascii="Arial" w:hAnsi="Arial" w:cs="Arial"/>
          <w:bCs/>
          <w:sz w:val="20"/>
        </w:rPr>
        <w:t xml:space="preserve">Considérant que toute autorité territoriale a l’obligation de mettre en place, </w:t>
      </w:r>
      <w:r w:rsidR="00A4060B" w:rsidRPr="0084180E">
        <w:rPr>
          <w:rFonts w:ascii="Arial" w:hAnsi="Arial" w:cs="Arial"/>
          <w:bCs/>
          <w:sz w:val="20"/>
        </w:rPr>
        <w:t xml:space="preserve">depuis le </w:t>
      </w:r>
      <w:r w:rsidRPr="0084180E">
        <w:rPr>
          <w:rFonts w:ascii="Arial" w:hAnsi="Arial" w:cs="Arial"/>
          <w:bCs/>
          <w:sz w:val="20"/>
        </w:rPr>
        <w:t xml:space="preserve">1er mai 2020, un dispositif de signalement et de traitement des actes de violence, de discrimination, de harcèlement </w:t>
      </w:r>
      <w:r w:rsidR="00C953C3" w:rsidRPr="00C953C3">
        <w:rPr>
          <w:rFonts w:ascii="Arial" w:hAnsi="Arial" w:cs="Arial"/>
          <w:bCs/>
          <w:sz w:val="20"/>
        </w:rPr>
        <w:t>sexuel ou moral, d’agissements sexistes, d’atteintes volontaires à l’intégrité physique, de menaces ou de tout acte d’intimidation au bénéfice de ses agents,</w:t>
      </w:r>
    </w:p>
    <w:p w:rsidR="00C953C3" w:rsidRDefault="00C953C3" w:rsidP="00AA4DA0">
      <w:pPr>
        <w:pStyle w:val="Corpsdetexte2"/>
        <w:spacing w:after="0" w:line="240" w:lineRule="auto"/>
        <w:jc w:val="both"/>
        <w:rPr>
          <w:rFonts w:ascii="Arial" w:hAnsi="Arial" w:cs="Arial"/>
          <w:bCs/>
          <w:sz w:val="20"/>
        </w:rPr>
      </w:pPr>
    </w:p>
    <w:p w:rsidR="0020587D" w:rsidRDefault="0020587D" w:rsidP="00AA4DA0">
      <w:pPr>
        <w:pStyle w:val="Corpsdetexte2"/>
        <w:spacing w:after="0" w:line="240" w:lineRule="auto"/>
        <w:jc w:val="both"/>
        <w:rPr>
          <w:rFonts w:ascii="Arial" w:hAnsi="Arial" w:cs="Arial"/>
          <w:bCs/>
          <w:sz w:val="20"/>
        </w:rPr>
      </w:pPr>
      <w:r w:rsidRPr="0084180E">
        <w:rPr>
          <w:rFonts w:ascii="Arial" w:hAnsi="Arial" w:cs="Arial"/>
          <w:bCs/>
          <w:sz w:val="20"/>
        </w:rPr>
        <w:t xml:space="preserve">Considérant que le </w:t>
      </w:r>
      <w:r w:rsidR="00A4060B" w:rsidRPr="0084180E">
        <w:rPr>
          <w:rFonts w:ascii="Arial" w:hAnsi="Arial" w:cs="Arial"/>
          <w:bCs/>
          <w:sz w:val="20"/>
        </w:rPr>
        <w:t>C</w:t>
      </w:r>
      <w:r w:rsidRPr="0084180E">
        <w:rPr>
          <w:rFonts w:ascii="Arial" w:hAnsi="Arial" w:cs="Arial"/>
          <w:bCs/>
          <w:sz w:val="20"/>
        </w:rPr>
        <w:t xml:space="preserve">entre de gestion </w:t>
      </w:r>
      <w:r w:rsidR="0084180E">
        <w:rPr>
          <w:rFonts w:ascii="Arial" w:hAnsi="Arial" w:cs="Arial"/>
          <w:bCs/>
          <w:sz w:val="20"/>
        </w:rPr>
        <w:t xml:space="preserve">du Tarn </w:t>
      </w:r>
      <w:r w:rsidRPr="0084180E">
        <w:rPr>
          <w:rFonts w:ascii="Arial" w:hAnsi="Arial" w:cs="Arial"/>
          <w:bCs/>
          <w:sz w:val="20"/>
        </w:rPr>
        <w:t xml:space="preserve">a mis en place ce dispositif pour le compte des collectivités territoriales et de leurs établissements publics </w:t>
      </w:r>
      <w:r w:rsidR="00A4060B" w:rsidRPr="0084180E">
        <w:rPr>
          <w:rFonts w:ascii="Arial" w:hAnsi="Arial" w:cs="Arial"/>
          <w:bCs/>
          <w:sz w:val="20"/>
        </w:rPr>
        <w:t xml:space="preserve">qui lui sont affiliés et </w:t>
      </w:r>
      <w:r w:rsidRPr="0084180E">
        <w:rPr>
          <w:rFonts w:ascii="Arial" w:hAnsi="Arial" w:cs="Arial"/>
          <w:bCs/>
          <w:sz w:val="20"/>
        </w:rPr>
        <w:t>qui en font la demande par une décision expresse</w:t>
      </w:r>
      <w:r w:rsidR="0084180E">
        <w:rPr>
          <w:rFonts w:ascii="Arial" w:hAnsi="Arial" w:cs="Arial"/>
          <w:bCs/>
          <w:sz w:val="20"/>
        </w:rPr>
        <w:t>,</w:t>
      </w:r>
    </w:p>
    <w:p w:rsidR="00AA4DA0" w:rsidRPr="0084180E" w:rsidRDefault="00AA4DA0" w:rsidP="00AA4DA0">
      <w:pPr>
        <w:pStyle w:val="Corpsdetexte2"/>
        <w:spacing w:after="0" w:line="240" w:lineRule="auto"/>
        <w:jc w:val="both"/>
        <w:rPr>
          <w:rFonts w:ascii="Arial" w:hAnsi="Arial" w:cs="Arial"/>
          <w:bCs/>
          <w:sz w:val="20"/>
        </w:rPr>
      </w:pPr>
    </w:p>
    <w:p w:rsidR="0020587D" w:rsidRDefault="0020587D" w:rsidP="00AA4DA0">
      <w:pPr>
        <w:pStyle w:val="Corpsdetexte2"/>
        <w:spacing w:after="0" w:line="240" w:lineRule="auto"/>
        <w:jc w:val="both"/>
        <w:rPr>
          <w:rFonts w:ascii="Arial" w:hAnsi="Arial" w:cs="Arial"/>
          <w:bCs/>
          <w:sz w:val="20"/>
        </w:rPr>
      </w:pPr>
      <w:r w:rsidRPr="0084180E">
        <w:rPr>
          <w:rFonts w:ascii="Arial" w:hAnsi="Arial" w:cs="Arial"/>
          <w:bCs/>
          <w:sz w:val="20"/>
        </w:rPr>
        <w:t xml:space="preserve">Considérant qu’il semble opportun, dans un souci d’indépendance et de confidentialité, de confier au </w:t>
      </w:r>
      <w:r w:rsidR="00A4060B" w:rsidRPr="0084180E">
        <w:rPr>
          <w:rFonts w:ascii="Arial" w:hAnsi="Arial" w:cs="Arial"/>
          <w:bCs/>
          <w:sz w:val="20"/>
        </w:rPr>
        <w:t>C</w:t>
      </w:r>
      <w:r w:rsidRPr="0084180E">
        <w:rPr>
          <w:rFonts w:ascii="Arial" w:hAnsi="Arial" w:cs="Arial"/>
          <w:bCs/>
          <w:sz w:val="20"/>
        </w:rPr>
        <w:t>entre de gestion</w:t>
      </w:r>
      <w:r w:rsidR="00A4060B" w:rsidRPr="0084180E">
        <w:rPr>
          <w:rFonts w:ascii="Arial" w:hAnsi="Arial" w:cs="Arial"/>
          <w:bCs/>
          <w:sz w:val="20"/>
        </w:rPr>
        <w:t xml:space="preserve"> du Tarn</w:t>
      </w:r>
      <w:r w:rsidRPr="0084180E">
        <w:rPr>
          <w:rFonts w:ascii="Arial" w:hAnsi="Arial" w:cs="Arial"/>
          <w:bCs/>
          <w:sz w:val="20"/>
        </w:rPr>
        <w:t xml:space="preserve"> la mise en œuvre de ce dispositif pour le compte de ……………………………………. (</w:t>
      </w:r>
      <w:proofErr w:type="gramStart"/>
      <w:r w:rsidRPr="0084180E">
        <w:rPr>
          <w:rFonts w:ascii="Arial" w:hAnsi="Arial" w:cs="Arial"/>
          <w:bCs/>
          <w:sz w:val="20"/>
        </w:rPr>
        <w:t>nom</w:t>
      </w:r>
      <w:proofErr w:type="gramEnd"/>
      <w:r w:rsidRPr="0084180E">
        <w:rPr>
          <w:rFonts w:ascii="Arial" w:hAnsi="Arial" w:cs="Arial"/>
          <w:bCs/>
          <w:sz w:val="20"/>
        </w:rPr>
        <w:t xml:space="preserve"> de la colle</w:t>
      </w:r>
      <w:r w:rsidR="00AA4DA0">
        <w:rPr>
          <w:rFonts w:ascii="Arial" w:hAnsi="Arial" w:cs="Arial"/>
          <w:bCs/>
          <w:sz w:val="20"/>
        </w:rPr>
        <w:t>ctivité ou de l’établissement),</w:t>
      </w:r>
    </w:p>
    <w:p w:rsidR="00AA4DA0" w:rsidRPr="0084180E" w:rsidRDefault="00AA4DA0" w:rsidP="00AA4DA0">
      <w:pPr>
        <w:pStyle w:val="Corpsdetexte2"/>
        <w:spacing w:after="0" w:line="240" w:lineRule="auto"/>
        <w:jc w:val="both"/>
        <w:rPr>
          <w:rFonts w:ascii="Arial" w:hAnsi="Arial" w:cs="Arial"/>
          <w:bCs/>
          <w:sz w:val="20"/>
        </w:rPr>
      </w:pPr>
    </w:p>
    <w:p w:rsidR="00A4060B" w:rsidRDefault="00A4060B" w:rsidP="00AA4DA0">
      <w:pPr>
        <w:pStyle w:val="Corpsdetexte2"/>
        <w:spacing w:after="0" w:line="240" w:lineRule="auto"/>
        <w:jc w:val="both"/>
        <w:rPr>
          <w:rFonts w:ascii="Arial" w:hAnsi="Arial" w:cs="Arial"/>
          <w:bCs/>
          <w:sz w:val="20"/>
        </w:rPr>
      </w:pPr>
      <w:r w:rsidRPr="0084180E">
        <w:rPr>
          <w:rFonts w:ascii="Arial" w:hAnsi="Arial" w:cs="Arial"/>
          <w:bCs/>
          <w:sz w:val="20"/>
        </w:rPr>
        <w:t>Considérant que le Comité technique du Centre de gestion dont relève la collectivité …</w:t>
      </w:r>
      <w:r w:rsidR="0084180E">
        <w:rPr>
          <w:rFonts w:ascii="Arial" w:hAnsi="Arial" w:cs="Arial"/>
          <w:bCs/>
          <w:sz w:val="20"/>
        </w:rPr>
        <w:t>..</w:t>
      </w:r>
      <w:r w:rsidRPr="0084180E">
        <w:rPr>
          <w:rFonts w:ascii="Arial" w:hAnsi="Arial" w:cs="Arial"/>
          <w:bCs/>
          <w:sz w:val="20"/>
        </w:rPr>
        <w:t>.. a été informé de la mise en place de ce dispositif le 17 mars 2022</w:t>
      </w:r>
      <w:r w:rsidR="00AA4DA0">
        <w:rPr>
          <w:rFonts w:ascii="Arial" w:hAnsi="Arial" w:cs="Arial"/>
          <w:bCs/>
          <w:sz w:val="20"/>
        </w:rPr>
        <w:t>,</w:t>
      </w:r>
    </w:p>
    <w:p w:rsidR="00AA4DA0" w:rsidRPr="0084180E" w:rsidRDefault="00AA4DA0" w:rsidP="00AA4DA0">
      <w:pPr>
        <w:pStyle w:val="Corpsdetexte2"/>
        <w:spacing w:after="0" w:line="240" w:lineRule="auto"/>
        <w:jc w:val="both"/>
        <w:rPr>
          <w:rFonts w:ascii="Arial" w:hAnsi="Arial" w:cs="Arial"/>
          <w:bCs/>
          <w:sz w:val="20"/>
        </w:rPr>
      </w:pPr>
    </w:p>
    <w:p w:rsidR="0020587D" w:rsidRDefault="00A4060B" w:rsidP="00AA4DA0">
      <w:pPr>
        <w:pStyle w:val="Corpsdetexte2"/>
        <w:spacing w:after="0" w:line="240" w:lineRule="auto"/>
        <w:jc w:val="both"/>
        <w:rPr>
          <w:rFonts w:ascii="Arial" w:hAnsi="Arial" w:cs="Arial"/>
          <w:bCs/>
          <w:sz w:val="20"/>
        </w:rPr>
      </w:pPr>
      <w:r w:rsidRPr="0084180E">
        <w:rPr>
          <w:rFonts w:ascii="Arial" w:hAnsi="Arial" w:cs="Arial"/>
          <w:bCs/>
          <w:sz w:val="20"/>
        </w:rPr>
        <w:t xml:space="preserve">Ou : </w:t>
      </w:r>
      <w:r w:rsidR="0020587D" w:rsidRPr="0084180E">
        <w:rPr>
          <w:rFonts w:ascii="Arial" w:hAnsi="Arial" w:cs="Arial"/>
          <w:bCs/>
          <w:sz w:val="20"/>
        </w:rPr>
        <w:t xml:space="preserve">Considérant que l’information de cette décision </w:t>
      </w:r>
      <w:r w:rsidRPr="0084180E">
        <w:rPr>
          <w:rFonts w:ascii="Arial" w:hAnsi="Arial" w:cs="Arial"/>
          <w:bCs/>
          <w:sz w:val="20"/>
        </w:rPr>
        <w:t xml:space="preserve">a été </w:t>
      </w:r>
      <w:r w:rsidR="0020587D" w:rsidRPr="0084180E">
        <w:rPr>
          <w:rFonts w:ascii="Arial" w:hAnsi="Arial" w:cs="Arial"/>
          <w:bCs/>
          <w:sz w:val="20"/>
        </w:rPr>
        <w:t xml:space="preserve">transmise au </w:t>
      </w:r>
      <w:r w:rsidR="0084180E">
        <w:rPr>
          <w:rFonts w:ascii="Arial" w:hAnsi="Arial" w:cs="Arial"/>
          <w:bCs/>
          <w:sz w:val="20"/>
        </w:rPr>
        <w:t xml:space="preserve">comité technique </w:t>
      </w:r>
      <w:r w:rsidRPr="0084180E">
        <w:rPr>
          <w:rFonts w:ascii="Arial" w:hAnsi="Arial" w:cs="Arial"/>
          <w:bCs/>
          <w:sz w:val="20"/>
        </w:rPr>
        <w:t>le ……</w:t>
      </w:r>
      <w:proofErr w:type="gramStart"/>
      <w:r w:rsidRPr="0084180E">
        <w:rPr>
          <w:rFonts w:ascii="Arial" w:hAnsi="Arial" w:cs="Arial"/>
          <w:bCs/>
          <w:sz w:val="20"/>
        </w:rPr>
        <w:t>…</w:t>
      </w:r>
      <w:r w:rsidR="00AA4DA0">
        <w:rPr>
          <w:rFonts w:ascii="Arial" w:hAnsi="Arial" w:cs="Arial"/>
          <w:bCs/>
          <w:sz w:val="20"/>
        </w:rPr>
        <w:t xml:space="preserve"> ,</w:t>
      </w:r>
      <w:proofErr w:type="gramEnd"/>
    </w:p>
    <w:p w:rsidR="00AA4DA0" w:rsidRPr="0084180E" w:rsidRDefault="00AA4DA0" w:rsidP="00AA4DA0">
      <w:pPr>
        <w:pStyle w:val="Corpsdetexte2"/>
        <w:spacing w:after="0" w:line="240" w:lineRule="auto"/>
        <w:jc w:val="both"/>
        <w:rPr>
          <w:rFonts w:ascii="Arial" w:hAnsi="Arial" w:cs="Arial"/>
          <w:bCs/>
          <w:sz w:val="20"/>
        </w:rPr>
      </w:pPr>
    </w:p>
    <w:p w:rsidR="00551CAE" w:rsidRDefault="00A4060B" w:rsidP="00AA4DA0">
      <w:pPr>
        <w:pStyle w:val="Corpsdetexte2"/>
        <w:spacing w:after="0" w:line="240" w:lineRule="auto"/>
        <w:jc w:val="both"/>
        <w:rPr>
          <w:rFonts w:ascii="Arial" w:hAnsi="Arial" w:cs="Arial"/>
          <w:b/>
          <w:bCs/>
          <w:sz w:val="20"/>
        </w:rPr>
      </w:pPr>
      <w:r w:rsidRPr="0084180E">
        <w:rPr>
          <w:rFonts w:ascii="Arial" w:hAnsi="Arial" w:cs="Arial"/>
          <w:b/>
          <w:bCs/>
          <w:sz w:val="20"/>
        </w:rPr>
        <w:t>A</w:t>
      </w:r>
      <w:r w:rsidR="00551CAE" w:rsidRPr="0084180E">
        <w:rPr>
          <w:rFonts w:ascii="Arial" w:hAnsi="Arial" w:cs="Arial"/>
          <w:b/>
          <w:bCs/>
          <w:sz w:val="20"/>
        </w:rPr>
        <w:t>près en avoir délibéré :</w:t>
      </w:r>
    </w:p>
    <w:p w:rsidR="00AA4DA0" w:rsidRPr="0084180E" w:rsidRDefault="00AA4DA0" w:rsidP="00AA4DA0">
      <w:pPr>
        <w:pStyle w:val="Corpsdetexte2"/>
        <w:spacing w:after="0" w:line="240" w:lineRule="auto"/>
        <w:jc w:val="both"/>
        <w:rPr>
          <w:rFonts w:ascii="Arial" w:hAnsi="Arial" w:cs="Arial"/>
          <w:b/>
          <w:bCs/>
          <w:sz w:val="20"/>
        </w:rPr>
      </w:pPr>
    </w:p>
    <w:p w:rsidR="00FA6E38" w:rsidRDefault="00FA6E38" w:rsidP="00AA4DA0">
      <w:pPr>
        <w:pStyle w:val="Corpsdetexte2"/>
        <w:spacing w:after="0" w:line="240" w:lineRule="auto"/>
        <w:jc w:val="both"/>
        <w:rPr>
          <w:rFonts w:ascii="Arial" w:hAnsi="Arial" w:cs="Arial"/>
          <w:bCs/>
          <w:sz w:val="20"/>
        </w:rPr>
      </w:pPr>
      <w:r w:rsidRPr="0084180E">
        <w:rPr>
          <w:rFonts w:ascii="Arial" w:hAnsi="Arial" w:cs="Arial"/>
          <w:b/>
          <w:sz w:val="20"/>
        </w:rPr>
        <w:t>DECIDE</w:t>
      </w:r>
      <w:r w:rsidRPr="0084180E">
        <w:rPr>
          <w:rFonts w:ascii="Arial" w:hAnsi="Arial" w:cs="Arial"/>
          <w:bCs/>
          <w:sz w:val="20"/>
        </w:rPr>
        <w:t xml:space="preserve"> que la mise en œuvre</w:t>
      </w:r>
      <w:r w:rsidR="001462F2">
        <w:rPr>
          <w:rFonts w:ascii="Arial" w:hAnsi="Arial" w:cs="Arial"/>
          <w:bCs/>
          <w:sz w:val="20"/>
        </w:rPr>
        <w:t xml:space="preserve">, au bénéfice des agents de la collectivité….., </w:t>
      </w:r>
      <w:r w:rsidRPr="0084180E">
        <w:rPr>
          <w:rFonts w:ascii="Arial" w:hAnsi="Arial" w:cs="Arial"/>
          <w:bCs/>
          <w:sz w:val="20"/>
        </w:rPr>
        <w:t xml:space="preserve">du dispositif de signalement </w:t>
      </w:r>
      <w:r w:rsidR="00743476">
        <w:rPr>
          <w:rFonts w:ascii="Arial" w:hAnsi="Arial" w:cs="Arial"/>
          <w:bCs/>
          <w:sz w:val="20"/>
        </w:rPr>
        <w:t xml:space="preserve">et de traitement </w:t>
      </w:r>
      <w:r w:rsidRPr="0084180E">
        <w:rPr>
          <w:rFonts w:ascii="Arial" w:hAnsi="Arial" w:cs="Arial"/>
          <w:bCs/>
          <w:sz w:val="20"/>
        </w:rPr>
        <w:t>des actes de violence, de discrimination, de harcèlement moral ou sexuel</w:t>
      </w:r>
      <w:r w:rsidR="00743476">
        <w:rPr>
          <w:rFonts w:ascii="Arial" w:hAnsi="Arial" w:cs="Arial"/>
          <w:bCs/>
          <w:sz w:val="20"/>
        </w:rPr>
        <w:t>,</w:t>
      </w:r>
      <w:r w:rsidRPr="0084180E">
        <w:rPr>
          <w:rFonts w:ascii="Arial" w:hAnsi="Arial" w:cs="Arial"/>
          <w:bCs/>
          <w:sz w:val="20"/>
        </w:rPr>
        <w:t xml:space="preserve"> d'agissements sexistes</w:t>
      </w:r>
      <w:r w:rsidR="00743476">
        <w:rPr>
          <w:rFonts w:ascii="Arial" w:hAnsi="Arial" w:cs="Arial"/>
          <w:bCs/>
          <w:sz w:val="20"/>
        </w:rPr>
        <w:t xml:space="preserve">, d’atteintes à l’intégrité physique, de </w:t>
      </w:r>
      <w:r w:rsidRPr="0084180E">
        <w:rPr>
          <w:rFonts w:ascii="Arial" w:hAnsi="Arial" w:cs="Arial"/>
          <w:bCs/>
          <w:sz w:val="20"/>
        </w:rPr>
        <w:t xml:space="preserve"> </w:t>
      </w:r>
      <w:r w:rsidR="00743476">
        <w:rPr>
          <w:rFonts w:ascii="Arial" w:hAnsi="Arial" w:cs="Arial"/>
          <w:bCs/>
          <w:sz w:val="20"/>
        </w:rPr>
        <w:t xml:space="preserve">menaces ou tout acte d’intimidation, </w:t>
      </w:r>
      <w:r w:rsidRPr="0084180E">
        <w:rPr>
          <w:rFonts w:ascii="Arial" w:hAnsi="Arial" w:cs="Arial"/>
          <w:bCs/>
          <w:sz w:val="20"/>
        </w:rPr>
        <w:t xml:space="preserve">est confiée au </w:t>
      </w:r>
      <w:r w:rsidR="00C060A5" w:rsidRPr="0084180E">
        <w:rPr>
          <w:rFonts w:ascii="Arial" w:hAnsi="Arial" w:cs="Arial"/>
          <w:bCs/>
          <w:sz w:val="20"/>
        </w:rPr>
        <w:t>C</w:t>
      </w:r>
      <w:r w:rsidRPr="0084180E">
        <w:rPr>
          <w:rFonts w:ascii="Arial" w:hAnsi="Arial" w:cs="Arial"/>
          <w:bCs/>
          <w:sz w:val="20"/>
        </w:rPr>
        <w:t xml:space="preserve">entre de gestion </w:t>
      </w:r>
      <w:r w:rsidR="00C060A5" w:rsidRPr="0084180E">
        <w:rPr>
          <w:rFonts w:ascii="Arial" w:hAnsi="Arial" w:cs="Arial"/>
          <w:bCs/>
          <w:sz w:val="20"/>
        </w:rPr>
        <w:t xml:space="preserve">du Tarn </w:t>
      </w:r>
      <w:r w:rsidRPr="0084180E">
        <w:rPr>
          <w:rFonts w:ascii="Arial" w:hAnsi="Arial" w:cs="Arial"/>
          <w:bCs/>
          <w:sz w:val="20"/>
        </w:rPr>
        <w:t>dans les conditions définies par délibération de son conseil d’administra</w:t>
      </w:r>
      <w:r w:rsidR="00C060A5" w:rsidRPr="0084180E">
        <w:rPr>
          <w:rFonts w:ascii="Arial" w:hAnsi="Arial" w:cs="Arial"/>
          <w:bCs/>
          <w:sz w:val="20"/>
        </w:rPr>
        <w:t xml:space="preserve">tion, </w:t>
      </w:r>
      <w:r w:rsidR="00964B44">
        <w:rPr>
          <w:rFonts w:ascii="Arial" w:hAnsi="Arial" w:cs="Arial"/>
          <w:bCs/>
          <w:sz w:val="20"/>
        </w:rPr>
        <w:t xml:space="preserve">et </w:t>
      </w:r>
      <w:r w:rsidR="00C060A5" w:rsidRPr="0084180E">
        <w:rPr>
          <w:rFonts w:ascii="Arial" w:hAnsi="Arial" w:cs="Arial"/>
          <w:bCs/>
          <w:sz w:val="20"/>
        </w:rPr>
        <w:t>figurant au r</w:t>
      </w:r>
      <w:r w:rsidR="00964B44">
        <w:rPr>
          <w:rFonts w:ascii="Arial" w:hAnsi="Arial" w:cs="Arial"/>
          <w:bCs/>
          <w:sz w:val="20"/>
        </w:rPr>
        <w:t>ègle</w:t>
      </w:r>
      <w:r w:rsidR="00C060A5" w:rsidRPr="0084180E">
        <w:rPr>
          <w:rFonts w:ascii="Arial" w:hAnsi="Arial" w:cs="Arial"/>
          <w:bCs/>
          <w:sz w:val="20"/>
        </w:rPr>
        <w:t>ment intérieur</w:t>
      </w:r>
      <w:r w:rsidR="00615DBA">
        <w:rPr>
          <w:rFonts w:ascii="Arial" w:hAnsi="Arial" w:cs="Arial"/>
          <w:bCs/>
          <w:sz w:val="20"/>
        </w:rPr>
        <w:t xml:space="preserve"> </w:t>
      </w:r>
      <w:r w:rsidR="00743476">
        <w:rPr>
          <w:rFonts w:ascii="Arial" w:hAnsi="Arial" w:cs="Arial"/>
          <w:bCs/>
          <w:sz w:val="20"/>
        </w:rPr>
        <w:t xml:space="preserve">de fonctionnement </w:t>
      </w:r>
      <w:r w:rsidR="00615DBA">
        <w:rPr>
          <w:rFonts w:ascii="Arial" w:hAnsi="Arial" w:cs="Arial"/>
          <w:bCs/>
          <w:sz w:val="20"/>
        </w:rPr>
        <w:t>de l</w:t>
      </w:r>
      <w:r w:rsidR="00B74BC9">
        <w:rPr>
          <w:rFonts w:ascii="Arial" w:hAnsi="Arial" w:cs="Arial"/>
          <w:bCs/>
          <w:sz w:val="20"/>
        </w:rPr>
        <w:t>a cellule signalement</w:t>
      </w:r>
      <w:r w:rsidR="00615DBA">
        <w:rPr>
          <w:rFonts w:ascii="Arial" w:hAnsi="Arial" w:cs="Arial"/>
          <w:bCs/>
          <w:sz w:val="20"/>
        </w:rPr>
        <w:t xml:space="preserve"> A</w:t>
      </w:r>
      <w:r w:rsidR="00862DE4">
        <w:rPr>
          <w:rFonts w:ascii="Arial" w:hAnsi="Arial" w:cs="Arial"/>
          <w:bCs/>
          <w:sz w:val="20"/>
        </w:rPr>
        <w:t>VD</w:t>
      </w:r>
      <w:r w:rsidR="00615DBA">
        <w:rPr>
          <w:rFonts w:ascii="Arial" w:hAnsi="Arial" w:cs="Arial"/>
          <w:bCs/>
          <w:sz w:val="20"/>
        </w:rPr>
        <w:t>HAS,</w:t>
      </w:r>
      <w:r w:rsidR="00B74BC9">
        <w:rPr>
          <w:rFonts w:ascii="Arial" w:hAnsi="Arial" w:cs="Arial"/>
          <w:bCs/>
          <w:sz w:val="20"/>
        </w:rPr>
        <w:t xml:space="preserve"> dont l’assemblée a pris connaissance,</w:t>
      </w:r>
    </w:p>
    <w:p w:rsidR="00AA4DA0" w:rsidRPr="0084180E" w:rsidRDefault="00AA4DA0" w:rsidP="00AA4DA0">
      <w:pPr>
        <w:pStyle w:val="Corpsdetexte2"/>
        <w:spacing w:after="0" w:line="240" w:lineRule="auto"/>
        <w:jc w:val="both"/>
        <w:rPr>
          <w:rFonts w:ascii="Arial" w:hAnsi="Arial" w:cs="Arial"/>
          <w:bCs/>
          <w:sz w:val="20"/>
        </w:rPr>
      </w:pPr>
    </w:p>
    <w:p w:rsidR="00B74BC9" w:rsidRDefault="00C060A5" w:rsidP="00B74BC9">
      <w:pPr>
        <w:pStyle w:val="Corpsdetexte2"/>
        <w:spacing w:after="0" w:line="240" w:lineRule="auto"/>
        <w:jc w:val="both"/>
        <w:rPr>
          <w:rFonts w:ascii="Arial" w:hAnsi="Arial" w:cs="Arial"/>
          <w:bCs/>
          <w:sz w:val="20"/>
        </w:rPr>
      </w:pPr>
      <w:r w:rsidRPr="0084180E">
        <w:rPr>
          <w:rFonts w:ascii="Arial" w:hAnsi="Arial" w:cs="Arial"/>
          <w:b/>
          <w:sz w:val="20"/>
        </w:rPr>
        <w:t xml:space="preserve">MANDATE </w:t>
      </w:r>
      <w:r w:rsidR="00551CAE" w:rsidRPr="0084180E">
        <w:rPr>
          <w:rFonts w:ascii="Arial" w:hAnsi="Arial" w:cs="Arial"/>
          <w:bCs/>
          <w:sz w:val="20"/>
        </w:rPr>
        <w:t xml:space="preserve">le Maire </w:t>
      </w:r>
      <w:r w:rsidR="00551CAE" w:rsidRPr="0084180E">
        <w:rPr>
          <w:rFonts w:ascii="Arial" w:hAnsi="Arial" w:cs="Arial"/>
          <w:bCs/>
          <w:i/>
          <w:iCs/>
          <w:sz w:val="20"/>
        </w:rPr>
        <w:t xml:space="preserve">(ou le Président) </w:t>
      </w:r>
      <w:r w:rsidRPr="00964B44">
        <w:rPr>
          <w:rFonts w:ascii="Arial" w:hAnsi="Arial" w:cs="Arial"/>
          <w:bCs/>
          <w:iCs/>
          <w:sz w:val="20"/>
        </w:rPr>
        <w:t>pour transmettre au Centre de gestion la présente délibération de façon à permettre l’ouverture du dispositif au bénéfice de</w:t>
      </w:r>
      <w:r w:rsidR="00964B44">
        <w:rPr>
          <w:rFonts w:ascii="Arial" w:hAnsi="Arial" w:cs="Arial"/>
          <w:bCs/>
          <w:iCs/>
          <w:sz w:val="20"/>
        </w:rPr>
        <w:t>s agents de</w:t>
      </w:r>
      <w:r w:rsidRPr="00964B44">
        <w:rPr>
          <w:rFonts w:ascii="Arial" w:hAnsi="Arial" w:cs="Arial"/>
          <w:bCs/>
          <w:iCs/>
          <w:sz w:val="20"/>
        </w:rPr>
        <w:t xml:space="preserve"> la collectivité ……</w:t>
      </w:r>
      <w:r w:rsidR="00B74BC9" w:rsidRPr="00B74BC9">
        <w:rPr>
          <w:rFonts w:ascii="Arial" w:hAnsi="Arial" w:cs="Arial"/>
          <w:bCs/>
          <w:sz w:val="20"/>
        </w:rPr>
        <w:t xml:space="preserve"> </w:t>
      </w:r>
      <w:r w:rsidR="00B74BC9" w:rsidRPr="0084180E">
        <w:rPr>
          <w:rFonts w:ascii="Arial" w:hAnsi="Arial" w:cs="Arial"/>
          <w:bCs/>
          <w:sz w:val="20"/>
        </w:rPr>
        <w:t>nom de la colle</w:t>
      </w:r>
      <w:r w:rsidR="00B74BC9">
        <w:rPr>
          <w:rFonts w:ascii="Arial" w:hAnsi="Arial" w:cs="Arial"/>
          <w:bCs/>
          <w:sz w:val="20"/>
        </w:rPr>
        <w:t>ctivité ou de l’établissement),</w:t>
      </w:r>
    </w:p>
    <w:p w:rsidR="00C060A5" w:rsidRDefault="00C060A5" w:rsidP="00AA4DA0">
      <w:pPr>
        <w:pStyle w:val="Corpsdetexte2"/>
        <w:spacing w:after="0" w:line="240" w:lineRule="auto"/>
        <w:jc w:val="both"/>
        <w:rPr>
          <w:rFonts w:ascii="Arial" w:hAnsi="Arial" w:cs="Arial"/>
          <w:bCs/>
          <w:iCs/>
          <w:sz w:val="20"/>
        </w:rPr>
      </w:pPr>
    </w:p>
    <w:p w:rsidR="00964B44" w:rsidRDefault="00964B44" w:rsidP="00AA4DA0">
      <w:pPr>
        <w:pStyle w:val="Corpsdetexte2"/>
        <w:spacing w:after="0" w:line="240" w:lineRule="auto"/>
        <w:jc w:val="both"/>
        <w:rPr>
          <w:rFonts w:ascii="Arial" w:hAnsi="Arial" w:cs="Arial"/>
          <w:bCs/>
          <w:iCs/>
          <w:sz w:val="20"/>
        </w:rPr>
      </w:pPr>
      <w:r w:rsidRPr="00964B44">
        <w:rPr>
          <w:rFonts w:ascii="Arial" w:hAnsi="Arial" w:cs="Arial"/>
          <w:b/>
          <w:bCs/>
          <w:iCs/>
          <w:sz w:val="20"/>
        </w:rPr>
        <w:t xml:space="preserve">MANDATE </w:t>
      </w:r>
      <w:r>
        <w:rPr>
          <w:rFonts w:ascii="Arial" w:hAnsi="Arial" w:cs="Arial"/>
          <w:bCs/>
          <w:iCs/>
          <w:sz w:val="20"/>
        </w:rPr>
        <w:t xml:space="preserve">le Maire (ou le Président) pour informer les agents de la collectivité …. </w:t>
      </w:r>
      <w:proofErr w:type="gramStart"/>
      <w:r w:rsidR="00B74BC9" w:rsidRPr="0084180E">
        <w:rPr>
          <w:rFonts w:ascii="Arial" w:hAnsi="Arial" w:cs="Arial"/>
          <w:bCs/>
          <w:sz w:val="20"/>
        </w:rPr>
        <w:t>nom</w:t>
      </w:r>
      <w:proofErr w:type="gramEnd"/>
      <w:r w:rsidR="00B74BC9" w:rsidRPr="0084180E">
        <w:rPr>
          <w:rFonts w:ascii="Arial" w:hAnsi="Arial" w:cs="Arial"/>
          <w:bCs/>
          <w:sz w:val="20"/>
        </w:rPr>
        <w:t xml:space="preserve"> de la colle</w:t>
      </w:r>
      <w:r w:rsidR="00B74BC9">
        <w:rPr>
          <w:rFonts w:ascii="Arial" w:hAnsi="Arial" w:cs="Arial"/>
          <w:bCs/>
          <w:sz w:val="20"/>
        </w:rPr>
        <w:t xml:space="preserve">ctivité ou de l’établissement) </w:t>
      </w:r>
      <w:r>
        <w:rPr>
          <w:rFonts w:ascii="Arial" w:hAnsi="Arial" w:cs="Arial"/>
          <w:bCs/>
          <w:iCs/>
          <w:sz w:val="20"/>
        </w:rPr>
        <w:t>de la mise en place de ce dispositif à l’aide des documents de communication proposés par le Centre de gestion.</w:t>
      </w:r>
    </w:p>
    <w:p w:rsidR="00AA4DA0" w:rsidRDefault="00AA4DA0" w:rsidP="00AA4DA0">
      <w:pPr>
        <w:pStyle w:val="Corpsdetexte2"/>
        <w:spacing w:after="0" w:line="240" w:lineRule="auto"/>
        <w:jc w:val="both"/>
        <w:rPr>
          <w:rFonts w:ascii="Arial" w:hAnsi="Arial" w:cs="Arial"/>
          <w:bCs/>
          <w:iCs/>
          <w:sz w:val="20"/>
        </w:rPr>
      </w:pPr>
    </w:p>
    <w:p w:rsidR="00551CAE" w:rsidRPr="0084180E" w:rsidRDefault="00551CAE" w:rsidP="00AA4DA0">
      <w:pPr>
        <w:pStyle w:val="Corpsdetexte2"/>
        <w:spacing w:after="0" w:line="240" w:lineRule="auto"/>
        <w:jc w:val="both"/>
        <w:rPr>
          <w:rFonts w:ascii="Arial" w:hAnsi="Arial" w:cs="Arial"/>
          <w:bCs/>
          <w:sz w:val="20"/>
        </w:rPr>
      </w:pPr>
      <w:r w:rsidRPr="0084180E">
        <w:rPr>
          <w:rFonts w:ascii="Arial" w:hAnsi="Arial" w:cs="Arial"/>
          <w:b/>
          <w:sz w:val="20"/>
        </w:rPr>
        <w:t xml:space="preserve">ADOPTÉ : </w:t>
      </w:r>
      <w:r w:rsidRPr="0084180E">
        <w:rPr>
          <w:rFonts w:ascii="Arial" w:hAnsi="Arial" w:cs="Arial"/>
          <w:bCs/>
          <w:sz w:val="20"/>
        </w:rPr>
        <w:tab/>
        <w:t>à l’unanimité des membres présents</w:t>
      </w:r>
    </w:p>
    <w:p w:rsidR="00551CAE" w:rsidRPr="0084180E" w:rsidRDefault="00551CAE" w:rsidP="00AA4DA0">
      <w:pPr>
        <w:pStyle w:val="TiretVuConsidrant"/>
        <w:spacing w:after="0"/>
        <w:ind w:left="992" w:firstLine="424"/>
      </w:pPr>
      <w:proofErr w:type="gramStart"/>
      <w:r w:rsidRPr="0084180E">
        <w:t>ou</w:t>
      </w:r>
      <w:proofErr w:type="gramEnd"/>
    </w:p>
    <w:p w:rsidR="00551CAE" w:rsidRPr="0084180E" w:rsidRDefault="00551CAE" w:rsidP="00AA4DA0">
      <w:pPr>
        <w:pStyle w:val="TiretVuConsidrant"/>
        <w:spacing w:after="0"/>
        <w:ind w:left="992" w:firstLine="425"/>
      </w:pPr>
      <w:proofErr w:type="gramStart"/>
      <w:r w:rsidRPr="0084180E">
        <w:t>à</w:t>
      </w:r>
      <w:proofErr w:type="gramEnd"/>
      <w:r w:rsidRPr="0084180E">
        <w:t xml:space="preserve"> .................. voix pour</w:t>
      </w:r>
    </w:p>
    <w:p w:rsidR="00551CAE" w:rsidRPr="0084180E" w:rsidRDefault="00551CAE" w:rsidP="00AA4DA0">
      <w:pPr>
        <w:pStyle w:val="TiretVuConsidrant"/>
        <w:spacing w:after="0"/>
        <w:ind w:left="992" w:firstLine="425"/>
      </w:pPr>
      <w:proofErr w:type="gramStart"/>
      <w:r w:rsidRPr="0084180E">
        <w:t>à</w:t>
      </w:r>
      <w:proofErr w:type="gramEnd"/>
      <w:r w:rsidRPr="0084180E">
        <w:t xml:space="preserve"> .................. voix contre</w:t>
      </w:r>
    </w:p>
    <w:p w:rsidR="00551CAE" w:rsidRPr="0084180E" w:rsidRDefault="00551CAE" w:rsidP="00AA4DA0">
      <w:pPr>
        <w:pStyle w:val="TiretVuConsidrant"/>
        <w:spacing w:after="0"/>
        <w:ind w:left="992" w:firstLine="425"/>
        <w:rPr>
          <w:i/>
          <w:iCs/>
        </w:rPr>
      </w:pPr>
      <w:proofErr w:type="gramStart"/>
      <w:r w:rsidRPr="0084180E">
        <w:t>à</w:t>
      </w:r>
      <w:proofErr w:type="gramEnd"/>
      <w:r w:rsidRPr="0084180E">
        <w:t xml:space="preserve"> .................. abstention</w:t>
      </w:r>
      <w:r w:rsidRPr="0084180E">
        <w:rPr>
          <w:i/>
          <w:iCs/>
        </w:rPr>
        <w:t>(s)</w:t>
      </w:r>
    </w:p>
    <w:p w:rsidR="00AA4DA0" w:rsidRPr="00AA4DA0" w:rsidRDefault="00AA4DA0" w:rsidP="00AA4DA0">
      <w:pPr>
        <w:jc w:val="both"/>
        <w:rPr>
          <w:rFonts w:ascii="Arial" w:hAnsi="Arial" w:cs="Arial"/>
          <w:sz w:val="22"/>
          <w:szCs w:val="22"/>
        </w:rPr>
      </w:pPr>
    </w:p>
    <w:p w:rsidR="00AA4DA0" w:rsidRPr="00AA4DA0" w:rsidRDefault="00AA4DA0" w:rsidP="00AA4DA0">
      <w:pPr>
        <w:jc w:val="both"/>
        <w:rPr>
          <w:rFonts w:ascii="Arial" w:hAnsi="Arial" w:cs="Arial"/>
          <w:sz w:val="22"/>
          <w:szCs w:val="22"/>
        </w:rPr>
      </w:pPr>
    </w:p>
    <w:tbl>
      <w:tblPr>
        <w:tblW w:w="7211" w:type="dxa"/>
        <w:tblInd w:w="817" w:type="dxa"/>
        <w:tblBorders>
          <w:left w:val="single" w:sz="4" w:space="0" w:color="auto"/>
        </w:tblBorders>
        <w:tblLook w:val="01E0" w:firstRow="1" w:lastRow="1" w:firstColumn="1" w:lastColumn="1" w:noHBand="0" w:noVBand="0"/>
      </w:tblPr>
      <w:tblGrid>
        <w:gridCol w:w="3509"/>
        <w:gridCol w:w="602"/>
        <w:gridCol w:w="3100"/>
      </w:tblGrid>
      <w:tr w:rsidR="00AA4DA0" w:rsidRPr="00AA4DA0" w:rsidTr="0029628B">
        <w:trPr>
          <w:trHeight w:val="1204"/>
        </w:trPr>
        <w:tc>
          <w:tcPr>
            <w:tcW w:w="3509" w:type="dxa"/>
            <w:tcBorders>
              <w:top w:val="single" w:sz="4" w:space="0" w:color="auto"/>
              <w:left w:val="nil"/>
              <w:bottom w:val="single" w:sz="4" w:space="0" w:color="auto"/>
              <w:right w:val="nil"/>
            </w:tcBorders>
            <w:vAlign w:val="center"/>
          </w:tcPr>
          <w:p w:rsidR="00AA4DA0" w:rsidRPr="00AA4DA0" w:rsidRDefault="00AA4DA0" w:rsidP="00AA4DA0">
            <w:pPr>
              <w:tabs>
                <w:tab w:val="left" w:pos="540"/>
                <w:tab w:val="left" w:pos="2700"/>
                <w:tab w:val="left" w:pos="3780"/>
                <w:tab w:val="left" w:pos="5580"/>
              </w:tabs>
              <w:rPr>
                <w:rFonts w:ascii="Arial" w:hAnsi="Arial" w:cs="Arial"/>
                <w:sz w:val="20"/>
              </w:rPr>
            </w:pPr>
            <w:r w:rsidRPr="00AA4DA0">
              <w:rPr>
                <w:rFonts w:ascii="Arial" w:hAnsi="Arial" w:cs="Arial"/>
                <w:sz w:val="20"/>
              </w:rPr>
              <w:lastRenderedPageBreak/>
              <w:t>Acte rendu exécutoire après dépôt en Préfecture</w:t>
            </w:r>
            <w:r>
              <w:rPr>
                <w:rFonts w:ascii="Arial" w:hAnsi="Arial" w:cs="Arial"/>
                <w:sz w:val="20"/>
              </w:rPr>
              <w:t xml:space="preserve"> </w:t>
            </w:r>
          </w:p>
          <w:p w:rsidR="00AA4DA0" w:rsidRPr="00AA4DA0" w:rsidRDefault="00AA4DA0" w:rsidP="00AA4DA0">
            <w:pPr>
              <w:tabs>
                <w:tab w:val="left" w:pos="540"/>
                <w:tab w:val="left" w:pos="2700"/>
                <w:tab w:val="left" w:pos="3780"/>
                <w:tab w:val="left" w:pos="5580"/>
              </w:tabs>
              <w:rPr>
                <w:rFonts w:ascii="Arial" w:hAnsi="Arial" w:cs="Arial"/>
                <w:sz w:val="20"/>
              </w:rPr>
            </w:pPr>
            <w:r w:rsidRPr="00AA4DA0">
              <w:rPr>
                <w:rFonts w:ascii="Arial" w:hAnsi="Arial" w:cs="Arial"/>
                <w:sz w:val="20"/>
              </w:rPr>
              <w:t>le…………...…………………………..</w:t>
            </w:r>
          </w:p>
          <w:p w:rsidR="00AA4DA0" w:rsidRPr="00AA4DA0" w:rsidRDefault="00AA4DA0" w:rsidP="00AA4DA0">
            <w:pPr>
              <w:tabs>
                <w:tab w:val="left" w:pos="540"/>
                <w:tab w:val="left" w:pos="2700"/>
                <w:tab w:val="left" w:pos="3780"/>
                <w:tab w:val="left" w:pos="5580"/>
              </w:tabs>
              <w:rPr>
                <w:rFonts w:ascii="Arial" w:hAnsi="Arial" w:cs="Arial"/>
                <w:sz w:val="20"/>
              </w:rPr>
            </w:pPr>
            <w:r w:rsidRPr="00AA4DA0">
              <w:rPr>
                <w:rFonts w:ascii="Arial" w:hAnsi="Arial" w:cs="Arial"/>
                <w:sz w:val="20"/>
              </w:rPr>
              <w:t>et publication du ………….………….</w:t>
            </w:r>
          </w:p>
        </w:tc>
        <w:tc>
          <w:tcPr>
            <w:tcW w:w="602" w:type="dxa"/>
            <w:tcBorders>
              <w:top w:val="nil"/>
              <w:left w:val="nil"/>
              <w:bottom w:val="nil"/>
              <w:right w:val="nil"/>
            </w:tcBorders>
          </w:tcPr>
          <w:p w:rsidR="00AA4DA0" w:rsidRPr="00AA4DA0" w:rsidRDefault="00AA4DA0" w:rsidP="00AA4DA0">
            <w:pPr>
              <w:jc w:val="both"/>
              <w:rPr>
                <w:rFonts w:ascii="Arial" w:hAnsi="Arial" w:cs="Arial"/>
                <w:b/>
                <w:sz w:val="20"/>
              </w:rPr>
            </w:pPr>
          </w:p>
        </w:tc>
        <w:tc>
          <w:tcPr>
            <w:tcW w:w="3100" w:type="dxa"/>
            <w:tcBorders>
              <w:top w:val="nil"/>
              <w:left w:val="nil"/>
              <w:bottom w:val="nil"/>
              <w:right w:val="nil"/>
            </w:tcBorders>
            <w:vAlign w:val="center"/>
          </w:tcPr>
          <w:p w:rsidR="00AA4DA0" w:rsidRPr="00AA4DA0" w:rsidRDefault="00AA4DA0" w:rsidP="00AA4DA0">
            <w:pPr>
              <w:rPr>
                <w:rFonts w:ascii="Arial" w:hAnsi="Arial" w:cs="Arial"/>
                <w:sz w:val="20"/>
              </w:rPr>
            </w:pPr>
            <w:r w:rsidRPr="00AA4DA0">
              <w:rPr>
                <w:rFonts w:ascii="Arial" w:hAnsi="Arial" w:cs="Arial"/>
                <w:sz w:val="20"/>
              </w:rPr>
              <w:t>Ainsi fait et délibéré les jours, mois et an ci-dessus</w:t>
            </w:r>
          </w:p>
          <w:p w:rsidR="00AA4DA0" w:rsidRPr="00AA4DA0" w:rsidRDefault="00AA4DA0" w:rsidP="00AA4DA0">
            <w:pPr>
              <w:rPr>
                <w:rFonts w:ascii="Arial" w:hAnsi="Arial" w:cs="Arial"/>
                <w:sz w:val="20"/>
              </w:rPr>
            </w:pPr>
            <w:r w:rsidRPr="00AA4DA0">
              <w:rPr>
                <w:rFonts w:ascii="Arial" w:hAnsi="Arial" w:cs="Arial"/>
                <w:sz w:val="20"/>
              </w:rPr>
              <w:t>Pour extrait certifié conforme</w:t>
            </w:r>
          </w:p>
          <w:p w:rsidR="00AA4DA0" w:rsidRPr="00AA4DA0" w:rsidRDefault="00AA4DA0" w:rsidP="00AA4DA0">
            <w:pPr>
              <w:rPr>
                <w:rFonts w:ascii="Arial" w:hAnsi="Arial" w:cs="Arial"/>
                <w:sz w:val="20"/>
              </w:rPr>
            </w:pPr>
            <w:r w:rsidRPr="00AA4DA0">
              <w:rPr>
                <w:rFonts w:ascii="Arial" w:hAnsi="Arial" w:cs="Arial"/>
                <w:sz w:val="20"/>
              </w:rPr>
              <w:t xml:space="preserve">Le </w:t>
            </w:r>
            <w:r>
              <w:rPr>
                <w:rFonts w:ascii="Arial" w:hAnsi="Arial" w:cs="Arial"/>
                <w:sz w:val="20"/>
              </w:rPr>
              <w:t xml:space="preserve">Maire / </w:t>
            </w:r>
            <w:r w:rsidRPr="00AA4DA0">
              <w:rPr>
                <w:rFonts w:ascii="Arial" w:hAnsi="Arial" w:cs="Arial"/>
                <w:sz w:val="20"/>
              </w:rPr>
              <w:t>Président,</w:t>
            </w:r>
          </w:p>
          <w:p w:rsidR="00AA4DA0" w:rsidRPr="00AA4DA0" w:rsidRDefault="00AA4DA0" w:rsidP="00AA4DA0">
            <w:pPr>
              <w:rPr>
                <w:rFonts w:ascii="Arial" w:hAnsi="Arial" w:cs="Arial"/>
                <w:b/>
                <w:sz w:val="20"/>
              </w:rPr>
            </w:pPr>
            <w:r>
              <w:rPr>
                <w:rFonts w:ascii="Arial" w:hAnsi="Arial" w:cs="Arial"/>
                <w:sz w:val="20"/>
              </w:rPr>
              <w:t>Prénom NOM</w:t>
            </w:r>
          </w:p>
        </w:tc>
      </w:tr>
    </w:tbl>
    <w:p w:rsidR="00AA4DA0" w:rsidRPr="00AA4DA0" w:rsidRDefault="00AA4DA0" w:rsidP="00AA4DA0">
      <w:pPr>
        <w:tabs>
          <w:tab w:val="left" w:pos="1812"/>
        </w:tabs>
        <w:jc w:val="both"/>
        <w:rPr>
          <w:rFonts w:ascii="Arial" w:hAnsi="Arial"/>
          <w:sz w:val="22"/>
          <w:szCs w:val="24"/>
          <w:lang w:eastAsia="en-US"/>
        </w:rPr>
      </w:pPr>
    </w:p>
    <w:p w:rsidR="00AA4DA0" w:rsidRPr="0084180E" w:rsidRDefault="00AA4DA0" w:rsidP="00AA4DA0">
      <w:pPr>
        <w:jc w:val="both"/>
        <w:rPr>
          <w:rFonts w:ascii="Arial" w:hAnsi="Arial" w:cs="Arial"/>
          <w:color w:val="000000" w:themeColor="text1"/>
          <w:sz w:val="20"/>
        </w:rPr>
      </w:pPr>
    </w:p>
    <w:sectPr w:rsidR="00AA4DA0" w:rsidRPr="0084180E" w:rsidSect="007B3037">
      <w:headerReference w:type="default" r:id="rId8"/>
      <w:type w:val="continuous"/>
      <w:pgSz w:w="11907" w:h="16840" w:code="9"/>
      <w:pgMar w:top="1418" w:right="1418" w:bottom="1418" w:left="1418" w:header="0" w:footer="0" w:gutter="0"/>
      <w:cols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39" w:rsidRDefault="00B36239">
      <w:r>
        <w:separator/>
      </w:r>
    </w:p>
  </w:endnote>
  <w:endnote w:type="continuationSeparator" w:id="0">
    <w:p w:rsidR="00B36239" w:rsidRDefault="00B3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39" w:rsidRDefault="00B36239">
      <w:r>
        <w:separator/>
      </w:r>
    </w:p>
  </w:footnote>
  <w:footnote w:type="continuationSeparator" w:id="0">
    <w:p w:rsidR="00B36239" w:rsidRDefault="00B36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7A9" w:rsidRPr="002E5723" w:rsidRDefault="009727A9" w:rsidP="00551CAE">
    <w:pPr>
      <w:tabs>
        <w:tab w:val="left" w:pos="822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89B"/>
    <w:multiLevelType w:val="multilevel"/>
    <w:tmpl w:val="6E56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309E4"/>
    <w:multiLevelType w:val="multilevel"/>
    <w:tmpl w:val="2514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62D69"/>
    <w:multiLevelType w:val="multilevel"/>
    <w:tmpl w:val="97C03B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1D06E3"/>
    <w:multiLevelType w:val="multilevel"/>
    <w:tmpl w:val="BC92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3F3B8D"/>
    <w:multiLevelType w:val="multilevel"/>
    <w:tmpl w:val="87EA86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3370CE"/>
    <w:multiLevelType w:val="multilevel"/>
    <w:tmpl w:val="B01CAB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994EE4"/>
    <w:multiLevelType w:val="multilevel"/>
    <w:tmpl w:val="7000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9340B"/>
    <w:multiLevelType w:val="multilevel"/>
    <w:tmpl w:val="814225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364D88"/>
    <w:multiLevelType w:val="multilevel"/>
    <w:tmpl w:val="33FEE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7720F3"/>
    <w:multiLevelType w:val="multilevel"/>
    <w:tmpl w:val="622485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102BAB"/>
    <w:multiLevelType w:val="multilevel"/>
    <w:tmpl w:val="F40622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EA0DA8"/>
    <w:multiLevelType w:val="multilevel"/>
    <w:tmpl w:val="2A8243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FD6B0D"/>
    <w:multiLevelType w:val="multilevel"/>
    <w:tmpl w:val="4372FF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870A6F"/>
    <w:multiLevelType w:val="multilevel"/>
    <w:tmpl w:val="F8EC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505168"/>
    <w:multiLevelType w:val="multilevel"/>
    <w:tmpl w:val="880A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8E159E"/>
    <w:multiLevelType w:val="multilevel"/>
    <w:tmpl w:val="16B2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D65315"/>
    <w:multiLevelType w:val="hybridMultilevel"/>
    <w:tmpl w:val="F1AE6620"/>
    <w:lvl w:ilvl="0" w:tplc="437EB792">
      <w:numFmt w:val="bullet"/>
      <w:lvlText w:val="-"/>
      <w:lvlJc w:val="left"/>
      <w:pPr>
        <w:ind w:left="360" w:hanging="360"/>
      </w:pPr>
      <w:rPr>
        <w:rFonts w:ascii="Franklin Gothic Book" w:eastAsia="Times New Roman" w:hAnsi="Franklin Gothic Book"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3153C36"/>
    <w:multiLevelType w:val="multilevel"/>
    <w:tmpl w:val="5308C0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D7323B"/>
    <w:multiLevelType w:val="multilevel"/>
    <w:tmpl w:val="8BEE93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5"/>
  </w:num>
  <w:num w:numId="4">
    <w:abstractNumId w:val="11"/>
  </w:num>
  <w:num w:numId="5">
    <w:abstractNumId w:val="5"/>
  </w:num>
  <w:num w:numId="6">
    <w:abstractNumId w:val="17"/>
  </w:num>
  <w:num w:numId="7">
    <w:abstractNumId w:val="2"/>
  </w:num>
  <w:num w:numId="8">
    <w:abstractNumId w:val="13"/>
  </w:num>
  <w:num w:numId="9">
    <w:abstractNumId w:val="0"/>
  </w:num>
  <w:num w:numId="10">
    <w:abstractNumId w:val="12"/>
  </w:num>
  <w:num w:numId="11">
    <w:abstractNumId w:val="4"/>
  </w:num>
  <w:num w:numId="12">
    <w:abstractNumId w:val="14"/>
  </w:num>
  <w:num w:numId="13">
    <w:abstractNumId w:val="18"/>
  </w:num>
  <w:num w:numId="14">
    <w:abstractNumId w:val="1"/>
  </w:num>
  <w:num w:numId="15">
    <w:abstractNumId w:val="10"/>
  </w:num>
  <w:num w:numId="16">
    <w:abstractNumId w:val="9"/>
  </w:num>
  <w:num w:numId="17">
    <w:abstractNumId w:val="6"/>
  </w:num>
  <w:num w:numId="18">
    <w:abstractNumId w:val="7"/>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F9"/>
    <w:rsid w:val="00005898"/>
    <w:rsid w:val="00007E74"/>
    <w:rsid w:val="00020D31"/>
    <w:rsid w:val="00030447"/>
    <w:rsid w:val="00036C46"/>
    <w:rsid w:val="00037DD5"/>
    <w:rsid w:val="00040F68"/>
    <w:rsid w:val="000423AF"/>
    <w:rsid w:val="0004674E"/>
    <w:rsid w:val="00052608"/>
    <w:rsid w:val="00054C38"/>
    <w:rsid w:val="00063031"/>
    <w:rsid w:val="00064C71"/>
    <w:rsid w:val="00066A90"/>
    <w:rsid w:val="0007232E"/>
    <w:rsid w:val="0007334E"/>
    <w:rsid w:val="0008297E"/>
    <w:rsid w:val="000A12DE"/>
    <w:rsid w:val="000B63A0"/>
    <w:rsid w:val="000C1C7A"/>
    <w:rsid w:val="000C29B8"/>
    <w:rsid w:val="000D45E8"/>
    <w:rsid w:val="000E11B5"/>
    <w:rsid w:val="000E2F59"/>
    <w:rsid w:val="000E4A1E"/>
    <w:rsid w:val="000E6A2E"/>
    <w:rsid w:val="000F1BF6"/>
    <w:rsid w:val="000F2957"/>
    <w:rsid w:val="000F49BE"/>
    <w:rsid w:val="00103E6A"/>
    <w:rsid w:val="00111973"/>
    <w:rsid w:val="00114933"/>
    <w:rsid w:val="001172AF"/>
    <w:rsid w:val="0012660E"/>
    <w:rsid w:val="001271CE"/>
    <w:rsid w:val="00131194"/>
    <w:rsid w:val="0013254D"/>
    <w:rsid w:val="00132D28"/>
    <w:rsid w:val="00134899"/>
    <w:rsid w:val="00135ECC"/>
    <w:rsid w:val="001462F2"/>
    <w:rsid w:val="00150905"/>
    <w:rsid w:val="0015517F"/>
    <w:rsid w:val="00160470"/>
    <w:rsid w:val="00160B1A"/>
    <w:rsid w:val="00161C73"/>
    <w:rsid w:val="00163A85"/>
    <w:rsid w:val="00176FC4"/>
    <w:rsid w:val="001816A4"/>
    <w:rsid w:val="0019395B"/>
    <w:rsid w:val="001A2DD3"/>
    <w:rsid w:val="001B2EBB"/>
    <w:rsid w:val="001B7188"/>
    <w:rsid w:val="001C485E"/>
    <w:rsid w:val="001C58E1"/>
    <w:rsid w:val="001C6FFF"/>
    <w:rsid w:val="001E0875"/>
    <w:rsid w:val="001E407F"/>
    <w:rsid w:val="001F67F4"/>
    <w:rsid w:val="00202D4D"/>
    <w:rsid w:val="0020587D"/>
    <w:rsid w:val="00211840"/>
    <w:rsid w:val="002138EA"/>
    <w:rsid w:val="0021664E"/>
    <w:rsid w:val="00230C1C"/>
    <w:rsid w:val="00232A53"/>
    <w:rsid w:val="00234FF7"/>
    <w:rsid w:val="00241127"/>
    <w:rsid w:val="0026096F"/>
    <w:rsid w:val="00261E0E"/>
    <w:rsid w:val="0026215C"/>
    <w:rsid w:val="0026293A"/>
    <w:rsid w:val="00266436"/>
    <w:rsid w:val="00277CAC"/>
    <w:rsid w:val="00280E7E"/>
    <w:rsid w:val="00296CF9"/>
    <w:rsid w:val="002A1864"/>
    <w:rsid w:val="002C411A"/>
    <w:rsid w:val="002D33E9"/>
    <w:rsid w:val="002D68B1"/>
    <w:rsid w:val="002E19E1"/>
    <w:rsid w:val="002E3240"/>
    <w:rsid w:val="002E5723"/>
    <w:rsid w:val="002E5C1E"/>
    <w:rsid w:val="002E74AE"/>
    <w:rsid w:val="002F222A"/>
    <w:rsid w:val="002F57CA"/>
    <w:rsid w:val="00302187"/>
    <w:rsid w:val="003074CF"/>
    <w:rsid w:val="003078B0"/>
    <w:rsid w:val="00311CB9"/>
    <w:rsid w:val="003122C1"/>
    <w:rsid w:val="0031568A"/>
    <w:rsid w:val="00315DFD"/>
    <w:rsid w:val="0032493F"/>
    <w:rsid w:val="003255A7"/>
    <w:rsid w:val="00325A71"/>
    <w:rsid w:val="00332B32"/>
    <w:rsid w:val="00342470"/>
    <w:rsid w:val="00363A07"/>
    <w:rsid w:val="00373091"/>
    <w:rsid w:val="003751DC"/>
    <w:rsid w:val="003770E2"/>
    <w:rsid w:val="00377B9B"/>
    <w:rsid w:val="00377E23"/>
    <w:rsid w:val="0038593E"/>
    <w:rsid w:val="0039761C"/>
    <w:rsid w:val="003A64D3"/>
    <w:rsid w:val="003B0A75"/>
    <w:rsid w:val="003B682A"/>
    <w:rsid w:val="003C0C55"/>
    <w:rsid w:val="003D2DAD"/>
    <w:rsid w:val="003E5888"/>
    <w:rsid w:val="003F221C"/>
    <w:rsid w:val="00401E9D"/>
    <w:rsid w:val="00402932"/>
    <w:rsid w:val="00410D53"/>
    <w:rsid w:val="00412C40"/>
    <w:rsid w:val="004230BF"/>
    <w:rsid w:val="00431AE0"/>
    <w:rsid w:val="00435062"/>
    <w:rsid w:val="00440B83"/>
    <w:rsid w:val="00444D31"/>
    <w:rsid w:val="00447E0A"/>
    <w:rsid w:val="004500B6"/>
    <w:rsid w:val="0045303B"/>
    <w:rsid w:val="0046480F"/>
    <w:rsid w:val="004858AC"/>
    <w:rsid w:val="00490E4F"/>
    <w:rsid w:val="004952CF"/>
    <w:rsid w:val="00497419"/>
    <w:rsid w:val="004A2743"/>
    <w:rsid w:val="004B2F84"/>
    <w:rsid w:val="004B439E"/>
    <w:rsid w:val="004B7096"/>
    <w:rsid w:val="004C14D1"/>
    <w:rsid w:val="004C7E23"/>
    <w:rsid w:val="004D1916"/>
    <w:rsid w:val="004D3BF8"/>
    <w:rsid w:val="004E3EFC"/>
    <w:rsid w:val="004E595A"/>
    <w:rsid w:val="004E7106"/>
    <w:rsid w:val="004F6068"/>
    <w:rsid w:val="005121DA"/>
    <w:rsid w:val="00515D4A"/>
    <w:rsid w:val="0052076E"/>
    <w:rsid w:val="005213E4"/>
    <w:rsid w:val="00524854"/>
    <w:rsid w:val="005248D3"/>
    <w:rsid w:val="00524A2C"/>
    <w:rsid w:val="00527A82"/>
    <w:rsid w:val="00533D43"/>
    <w:rsid w:val="005422CD"/>
    <w:rsid w:val="00542FA2"/>
    <w:rsid w:val="00551CAE"/>
    <w:rsid w:val="00552DAA"/>
    <w:rsid w:val="00562A5E"/>
    <w:rsid w:val="0056428F"/>
    <w:rsid w:val="00565869"/>
    <w:rsid w:val="00572FD4"/>
    <w:rsid w:val="005736FF"/>
    <w:rsid w:val="0057578E"/>
    <w:rsid w:val="00582793"/>
    <w:rsid w:val="0058398B"/>
    <w:rsid w:val="0059432B"/>
    <w:rsid w:val="005A32C7"/>
    <w:rsid w:val="005A454F"/>
    <w:rsid w:val="005B4A1D"/>
    <w:rsid w:val="005B6F95"/>
    <w:rsid w:val="005B75F3"/>
    <w:rsid w:val="005D4B40"/>
    <w:rsid w:val="005E7D2D"/>
    <w:rsid w:val="005F2672"/>
    <w:rsid w:val="005F318F"/>
    <w:rsid w:val="005F5792"/>
    <w:rsid w:val="005F621C"/>
    <w:rsid w:val="005F7B86"/>
    <w:rsid w:val="006040FD"/>
    <w:rsid w:val="00604A1D"/>
    <w:rsid w:val="006058D3"/>
    <w:rsid w:val="00613051"/>
    <w:rsid w:val="00615DBA"/>
    <w:rsid w:val="006227B8"/>
    <w:rsid w:val="006300D9"/>
    <w:rsid w:val="00633842"/>
    <w:rsid w:val="006406AF"/>
    <w:rsid w:val="006523F9"/>
    <w:rsid w:val="0065416C"/>
    <w:rsid w:val="006554ED"/>
    <w:rsid w:val="00655B2E"/>
    <w:rsid w:val="00666613"/>
    <w:rsid w:val="00677615"/>
    <w:rsid w:val="00677FB2"/>
    <w:rsid w:val="006821A4"/>
    <w:rsid w:val="00692956"/>
    <w:rsid w:val="00693DA1"/>
    <w:rsid w:val="00696F00"/>
    <w:rsid w:val="00697078"/>
    <w:rsid w:val="0069729E"/>
    <w:rsid w:val="006A3294"/>
    <w:rsid w:val="006B204B"/>
    <w:rsid w:val="006B6714"/>
    <w:rsid w:val="006B7CE2"/>
    <w:rsid w:val="006C12F6"/>
    <w:rsid w:val="006C3330"/>
    <w:rsid w:val="006C78EF"/>
    <w:rsid w:val="006D29FC"/>
    <w:rsid w:val="006D2EE8"/>
    <w:rsid w:val="006F3BFB"/>
    <w:rsid w:val="00707DCA"/>
    <w:rsid w:val="007113AD"/>
    <w:rsid w:val="007169EA"/>
    <w:rsid w:val="0072177C"/>
    <w:rsid w:val="00723EFE"/>
    <w:rsid w:val="00724057"/>
    <w:rsid w:val="00731B50"/>
    <w:rsid w:val="00743476"/>
    <w:rsid w:val="00750713"/>
    <w:rsid w:val="00753328"/>
    <w:rsid w:val="00753F4D"/>
    <w:rsid w:val="00755E18"/>
    <w:rsid w:val="0075620D"/>
    <w:rsid w:val="00756A1F"/>
    <w:rsid w:val="00762971"/>
    <w:rsid w:val="007651D4"/>
    <w:rsid w:val="007673EE"/>
    <w:rsid w:val="007778A8"/>
    <w:rsid w:val="0079480E"/>
    <w:rsid w:val="007A0D3D"/>
    <w:rsid w:val="007A5B68"/>
    <w:rsid w:val="007B259E"/>
    <w:rsid w:val="007B3037"/>
    <w:rsid w:val="007B446B"/>
    <w:rsid w:val="007C1873"/>
    <w:rsid w:val="007C2603"/>
    <w:rsid w:val="007C6738"/>
    <w:rsid w:val="007D6E96"/>
    <w:rsid w:val="007E45EF"/>
    <w:rsid w:val="007E4F5A"/>
    <w:rsid w:val="007E7A77"/>
    <w:rsid w:val="00812A9A"/>
    <w:rsid w:val="008139E6"/>
    <w:rsid w:val="008146DC"/>
    <w:rsid w:val="008147EF"/>
    <w:rsid w:val="00824188"/>
    <w:rsid w:val="00832C4F"/>
    <w:rsid w:val="008339D0"/>
    <w:rsid w:val="00833D93"/>
    <w:rsid w:val="0084180E"/>
    <w:rsid w:val="008438C2"/>
    <w:rsid w:val="008448F5"/>
    <w:rsid w:val="008616C0"/>
    <w:rsid w:val="00862DE4"/>
    <w:rsid w:val="00863BAD"/>
    <w:rsid w:val="00870DE1"/>
    <w:rsid w:val="008B0357"/>
    <w:rsid w:val="008B1F4E"/>
    <w:rsid w:val="008B71AD"/>
    <w:rsid w:val="008C24FD"/>
    <w:rsid w:val="008C7435"/>
    <w:rsid w:val="008D08D7"/>
    <w:rsid w:val="008D4B36"/>
    <w:rsid w:val="008D4F8C"/>
    <w:rsid w:val="008F0BD2"/>
    <w:rsid w:val="009252CC"/>
    <w:rsid w:val="009331A0"/>
    <w:rsid w:val="00943D69"/>
    <w:rsid w:val="00946781"/>
    <w:rsid w:val="00951FE4"/>
    <w:rsid w:val="009629B6"/>
    <w:rsid w:val="00964B44"/>
    <w:rsid w:val="009727A9"/>
    <w:rsid w:val="00975E73"/>
    <w:rsid w:val="0099486C"/>
    <w:rsid w:val="00996E87"/>
    <w:rsid w:val="009A0033"/>
    <w:rsid w:val="009A1A9C"/>
    <w:rsid w:val="009A35B3"/>
    <w:rsid w:val="009A3C25"/>
    <w:rsid w:val="009A55E6"/>
    <w:rsid w:val="009B18CC"/>
    <w:rsid w:val="009B6DE2"/>
    <w:rsid w:val="009C153B"/>
    <w:rsid w:val="009D701A"/>
    <w:rsid w:val="009D75C9"/>
    <w:rsid w:val="009E0664"/>
    <w:rsid w:val="009E2928"/>
    <w:rsid w:val="009E3FF9"/>
    <w:rsid w:val="009E6545"/>
    <w:rsid w:val="00A0723A"/>
    <w:rsid w:val="00A11734"/>
    <w:rsid w:val="00A13292"/>
    <w:rsid w:val="00A14462"/>
    <w:rsid w:val="00A15CDD"/>
    <w:rsid w:val="00A24162"/>
    <w:rsid w:val="00A32D8C"/>
    <w:rsid w:val="00A4060B"/>
    <w:rsid w:val="00A406B8"/>
    <w:rsid w:val="00A4225B"/>
    <w:rsid w:val="00A432E9"/>
    <w:rsid w:val="00A450A8"/>
    <w:rsid w:val="00A5619C"/>
    <w:rsid w:val="00A56741"/>
    <w:rsid w:val="00A6218A"/>
    <w:rsid w:val="00A70CE9"/>
    <w:rsid w:val="00A73589"/>
    <w:rsid w:val="00A745AD"/>
    <w:rsid w:val="00A812B0"/>
    <w:rsid w:val="00A83688"/>
    <w:rsid w:val="00A9232E"/>
    <w:rsid w:val="00A93E22"/>
    <w:rsid w:val="00A97D47"/>
    <w:rsid w:val="00AA1DDE"/>
    <w:rsid w:val="00AA4057"/>
    <w:rsid w:val="00AA4DA0"/>
    <w:rsid w:val="00AB00DA"/>
    <w:rsid w:val="00AB0A25"/>
    <w:rsid w:val="00AB3BAD"/>
    <w:rsid w:val="00AB492B"/>
    <w:rsid w:val="00AC797E"/>
    <w:rsid w:val="00AD03D0"/>
    <w:rsid w:val="00AD2A6B"/>
    <w:rsid w:val="00AE3907"/>
    <w:rsid w:val="00AE684C"/>
    <w:rsid w:val="00AF12CA"/>
    <w:rsid w:val="00AF526A"/>
    <w:rsid w:val="00B004E7"/>
    <w:rsid w:val="00B104F6"/>
    <w:rsid w:val="00B17119"/>
    <w:rsid w:val="00B2666B"/>
    <w:rsid w:val="00B36239"/>
    <w:rsid w:val="00B37CA7"/>
    <w:rsid w:val="00B42C19"/>
    <w:rsid w:val="00B51A49"/>
    <w:rsid w:val="00B61A20"/>
    <w:rsid w:val="00B62CD3"/>
    <w:rsid w:val="00B74BC9"/>
    <w:rsid w:val="00B75F5F"/>
    <w:rsid w:val="00B77896"/>
    <w:rsid w:val="00B84EA0"/>
    <w:rsid w:val="00B86CA5"/>
    <w:rsid w:val="00BA7030"/>
    <w:rsid w:val="00BA7EDC"/>
    <w:rsid w:val="00BB03DF"/>
    <w:rsid w:val="00BC7F03"/>
    <w:rsid w:val="00BD212C"/>
    <w:rsid w:val="00BD2910"/>
    <w:rsid w:val="00BF5F09"/>
    <w:rsid w:val="00C01E34"/>
    <w:rsid w:val="00C059CF"/>
    <w:rsid w:val="00C060A5"/>
    <w:rsid w:val="00C13758"/>
    <w:rsid w:val="00C15C5E"/>
    <w:rsid w:val="00C20BEB"/>
    <w:rsid w:val="00C37C3E"/>
    <w:rsid w:val="00C41808"/>
    <w:rsid w:val="00C41FC6"/>
    <w:rsid w:val="00C52B31"/>
    <w:rsid w:val="00C53D3A"/>
    <w:rsid w:val="00C55F3D"/>
    <w:rsid w:val="00C75768"/>
    <w:rsid w:val="00C850D6"/>
    <w:rsid w:val="00C943EF"/>
    <w:rsid w:val="00C953C3"/>
    <w:rsid w:val="00CA6118"/>
    <w:rsid w:val="00CA7DC2"/>
    <w:rsid w:val="00CC0FF7"/>
    <w:rsid w:val="00CC4FD0"/>
    <w:rsid w:val="00CD1B44"/>
    <w:rsid w:val="00CE140E"/>
    <w:rsid w:val="00CE18A7"/>
    <w:rsid w:val="00CF07D3"/>
    <w:rsid w:val="00CF10E9"/>
    <w:rsid w:val="00CF11B4"/>
    <w:rsid w:val="00CF44B2"/>
    <w:rsid w:val="00D10E59"/>
    <w:rsid w:val="00D259BB"/>
    <w:rsid w:val="00D30F83"/>
    <w:rsid w:val="00D576C8"/>
    <w:rsid w:val="00D626AD"/>
    <w:rsid w:val="00D7324A"/>
    <w:rsid w:val="00D77A22"/>
    <w:rsid w:val="00D8012D"/>
    <w:rsid w:val="00D81BEA"/>
    <w:rsid w:val="00D82545"/>
    <w:rsid w:val="00D8694B"/>
    <w:rsid w:val="00D90314"/>
    <w:rsid w:val="00D92D5A"/>
    <w:rsid w:val="00D95029"/>
    <w:rsid w:val="00D95B03"/>
    <w:rsid w:val="00DA7B3A"/>
    <w:rsid w:val="00DA7BEC"/>
    <w:rsid w:val="00DA7DB5"/>
    <w:rsid w:val="00DB4384"/>
    <w:rsid w:val="00DC034E"/>
    <w:rsid w:val="00DC30DA"/>
    <w:rsid w:val="00DC5BA0"/>
    <w:rsid w:val="00DD084F"/>
    <w:rsid w:val="00DD2955"/>
    <w:rsid w:val="00DD64C9"/>
    <w:rsid w:val="00DE11F1"/>
    <w:rsid w:val="00E07712"/>
    <w:rsid w:val="00E1528C"/>
    <w:rsid w:val="00E22FC3"/>
    <w:rsid w:val="00E34074"/>
    <w:rsid w:val="00E51211"/>
    <w:rsid w:val="00E520AC"/>
    <w:rsid w:val="00E53361"/>
    <w:rsid w:val="00E60559"/>
    <w:rsid w:val="00E67359"/>
    <w:rsid w:val="00E73C7D"/>
    <w:rsid w:val="00E77116"/>
    <w:rsid w:val="00E90E4C"/>
    <w:rsid w:val="00EA4BDE"/>
    <w:rsid w:val="00EA7EA4"/>
    <w:rsid w:val="00EB6942"/>
    <w:rsid w:val="00EC6AD5"/>
    <w:rsid w:val="00EC7E09"/>
    <w:rsid w:val="00ED0C28"/>
    <w:rsid w:val="00EF7DE1"/>
    <w:rsid w:val="00F00280"/>
    <w:rsid w:val="00F024CE"/>
    <w:rsid w:val="00F065BD"/>
    <w:rsid w:val="00F144B2"/>
    <w:rsid w:val="00F16FD4"/>
    <w:rsid w:val="00F2202A"/>
    <w:rsid w:val="00F27EA3"/>
    <w:rsid w:val="00F27F3C"/>
    <w:rsid w:val="00F30537"/>
    <w:rsid w:val="00F30C3B"/>
    <w:rsid w:val="00F36B4C"/>
    <w:rsid w:val="00F37157"/>
    <w:rsid w:val="00F45127"/>
    <w:rsid w:val="00F54A05"/>
    <w:rsid w:val="00F570C7"/>
    <w:rsid w:val="00F73733"/>
    <w:rsid w:val="00FA0055"/>
    <w:rsid w:val="00FA6E38"/>
    <w:rsid w:val="00FC1209"/>
    <w:rsid w:val="00FC3FFC"/>
    <w:rsid w:val="00FC7D59"/>
    <w:rsid w:val="00FD1628"/>
    <w:rsid w:val="00FD738F"/>
    <w:rsid w:val="00FE0FA0"/>
    <w:rsid w:val="00FF4341"/>
    <w:rsid w:val="00FF4F32"/>
    <w:rsid w:val="00FF5CC7"/>
    <w:rsid w:val="00FF79C3"/>
    <w:rsid w:val="00FF7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2">
    <w:name w:val="heading 2"/>
    <w:basedOn w:val="Normal"/>
    <w:link w:val="Titre2Car"/>
    <w:uiPriority w:val="9"/>
    <w:qFormat/>
    <w:rsid w:val="008F0BD2"/>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sz w:val="22"/>
    </w:rPr>
  </w:style>
  <w:style w:type="paragraph" w:styleId="Textedebulles">
    <w:name w:val="Balloon Text"/>
    <w:basedOn w:val="Normal"/>
    <w:semiHidden/>
    <w:rsid w:val="0013254D"/>
    <w:rPr>
      <w:rFonts w:ascii="Tahoma" w:hAnsi="Tahoma" w:cs="Tahoma"/>
      <w:sz w:val="16"/>
      <w:szCs w:val="16"/>
    </w:rPr>
  </w:style>
  <w:style w:type="table" w:styleId="Grilledutableau">
    <w:name w:val="Table Grid"/>
    <w:basedOn w:val="TableauNormal"/>
    <w:rsid w:val="001F6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755E18"/>
    <w:pPr>
      <w:tabs>
        <w:tab w:val="center" w:pos="4536"/>
        <w:tab w:val="right" w:pos="9072"/>
      </w:tabs>
    </w:pPr>
    <w:rPr>
      <w:lang w:val="x-none" w:eastAsia="x-none"/>
    </w:rPr>
  </w:style>
  <w:style w:type="paragraph" w:styleId="Pieddepage">
    <w:name w:val="footer"/>
    <w:basedOn w:val="Normal"/>
    <w:link w:val="PieddepageCar"/>
    <w:uiPriority w:val="99"/>
    <w:rsid w:val="00755E18"/>
    <w:pPr>
      <w:tabs>
        <w:tab w:val="center" w:pos="4536"/>
        <w:tab w:val="right" w:pos="9072"/>
      </w:tabs>
    </w:pPr>
  </w:style>
  <w:style w:type="paragraph" w:styleId="Corpsdetexte2">
    <w:name w:val="Body Text 2"/>
    <w:basedOn w:val="Normal"/>
    <w:link w:val="Corpsdetexte2Car"/>
    <w:rsid w:val="006300D9"/>
    <w:pPr>
      <w:spacing w:after="120" w:line="480" w:lineRule="auto"/>
    </w:pPr>
  </w:style>
  <w:style w:type="paragraph" w:styleId="Corpsdetexte3">
    <w:name w:val="Body Text 3"/>
    <w:basedOn w:val="Normal"/>
    <w:rsid w:val="006300D9"/>
    <w:pPr>
      <w:spacing w:after="120"/>
    </w:pPr>
    <w:rPr>
      <w:sz w:val="16"/>
      <w:szCs w:val="16"/>
    </w:rPr>
  </w:style>
  <w:style w:type="character" w:styleId="Marquedecommentaire">
    <w:name w:val="annotation reference"/>
    <w:rsid w:val="006058D3"/>
    <w:rPr>
      <w:sz w:val="16"/>
      <w:szCs w:val="16"/>
    </w:rPr>
  </w:style>
  <w:style w:type="paragraph" w:styleId="Commentaire">
    <w:name w:val="annotation text"/>
    <w:basedOn w:val="Normal"/>
    <w:link w:val="CommentaireCar"/>
    <w:rsid w:val="006058D3"/>
    <w:rPr>
      <w:sz w:val="20"/>
    </w:rPr>
  </w:style>
  <w:style w:type="character" w:customStyle="1" w:styleId="CommentaireCar">
    <w:name w:val="Commentaire Car"/>
    <w:basedOn w:val="Policepardfaut"/>
    <w:link w:val="Commentaire"/>
    <w:rsid w:val="006058D3"/>
  </w:style>
  <w:style w:type="paragraph" w:styleId="Objetducommentaire">
    <w:name w:val="annotation subject"/>
    <w:basedOn w:val="Commentaire"/>
    <w:next w:val="Commentaire"/>
    <w:link w:val="ObjetducommentaireCar"/>
    <w:rsid w:val="006058D3"/>
    <w:rPr>
      <w:b/>
      <w:bCs/>
      <w:lang w:val="x-none" w:eastAsia="x-none"/>
    </w:rPr>
  </w:style>
  <w:style w:type="character" w:customStyle="1" w:styleId="ObjetducommentaireCar">
    <w:name w:val="Objet du commentaire Car"/>
    <w:link w:val="Objetducommentaire"/>
    <w:rsid w:val="006058D3"/>
    <w:rPr>
      <w:b/>
      <w:bCs/>
    </w:rPr>
  </w:style>
  <w:style w:type="paragraph" w:styleId="Rvision">
    <w:name w:val="Revision"/>
    <w:hidden/>
    <w:uiPriority w:val="99"/>
    <w:semiHidden/>
    <w:rsid w:val="006058D3"/>
    <w:rPr>
      <w:sz w:val="24"/>
    </w:rPr>
  </w:style>
  <w:style w:type="character" w:customStyle="1" w:styleId="En-tteCar">
    <w:name w:val="En-tête Car"/>
    <w:link w:val="En-tte"/>
    <w:rsid w:val="00E73C7D"/>
    <w:rPr>
      <w:sz w:val="24"/>
    </w:rPr>
  </w:style>
  <w:style w:type="character" w:customStyle="1" w:styleId="PieddepageCar">
    <w:name w:val="Pied de page Car"/>
    <w:link w:val="Pieddepage"/>
    <w:uiPriority w:val="99"/>
    <w:rsid w:val="006D29FC"/>
    <w:rPr>
      <w:sz w:val="24"/>
    </w:rPr>
  </w:style>
  <w:style w:type="character" w:styleId="lev">
    <w:name w:val="Strong"/>
    <w:uiPriority w:val="22"/>
    <w:qFormat/>
    <w:rsid w:val="005422CD"/>
    <w:rPr>
      <w:b/>
      <w:bCs/>
    </w:rPr>
  </w:style>
  <w:style w:type="character" w:customStyle="1" w:styleId="apple-converted-space">
    <w:name w:val="apple-converted-space"/>
    <w:rsid w:val="005422CD"/>
  </w:style>
  <w:style w:type="paragraph" w:styleId="NormalWeb">
    <w:name w:val="Normal (Web)"/>
    <w:basedOn w:val="Normal"/>
    <w:uiPriority w:val="99"/>
    <w:unhideWhenUsed/>
    <w:rsid w:val="00A432E9"/>
    <w:pPr>
      <w:spacing w:before="100" w:beforeAutospacing="1" w:after="100" w:afterAutospacing="1"/>
    </w:pPr>
    <w:rPr>
      <w:szCs w:val="24"/>
    </w:rPr>
  </w:style>
  <w:style w:type="character" w:customStyle="1" w:styleId="surligne">
    <w:name w:val="surligne"/>
    <w:rsid w:val="00A432E9"/>
  </w:style>
  <w:style w:type="character" w:customStyle="1" w:styleId="Corpsdetexte2Car">
    <w:name w:val="Corps de texte 2 Car"/>
    <w:link w:val="Corpsdetexte2"/>
    <w:rsid w:val="002E5723"/>
    <w:rPr>
      <w:sz w:val="24"/>
    </w:rPr>
  </w:style>
  <w:style w:type="paragraph" w:styleId="Paragraphedeliste">
    <w:name w:val="List Paragraph"/>
    <w:basedOn w:val="Normal"/>
    <w:uiPriority w:val="34"/>
    <w:qFormat/>
    <w:rsid w:val="004E7106"/>
    <w:pPr>
      <w:spacing w:after="200" w:line="276" w:lineRule="auto"/>
      <w:ind w:left="720"/>
      <w:contextualSpacing/>
    </w:pPr>
    <w:rPr>
      <w:rFonts w:ascii="Calibri" w:eastAsia="Calibri" w:hAnsi="Calibri"/>
      <w:sz w:val="22"/>
      <w:szCs w:val="22"/>
      <w:lang w:eastAsia="en-US"/>
    </w:rPr>
  </w:style>
  <w:style w:type="paragraph" w:styleId="Notedebasdepage">
    <w:name w:val="footnote text"/>
    <w:basedOn w:val="Normal"/>
    <w:link w:val="NotedebasdepageCar"/>
    <w:uiPriority w:val="99"/>
    <w:unhideWhenUsed/>
    <w:rsid w:val="00542FA2"/>
    <w:rPr>
      <w:rFonts w:ascii="Calibri" w:eastAsia="Calibri" w:hAnsi="Calibri"/>
      <w:sz w:val="20"/>
      <w:lang w:eastAsia="en-US"/>
    </w:rPr>
  </w:style>
  <w:style w:type="character" w:customStyle="1" w:styleId="NotedebasdepageCar">
    <w:name w:val="Note de bas de page Car"/>
    <w:link w:val="Notedebasdepage"/>
    <w:uiPriority w:val="99"/>
    <w:rsid w:val="00542FA2"/>
    <w:rPr>
      <w:rFonts w:ascii="Calibri" w:eastAsia="Calibri" w:hAnsi="Calibri"/>
      <w:lang w:eastAsia="en-US"/>
    </w:rPr>
  </w:style>
  <w:style w:type="character" w:styleId="Appelnotedebasdep">
    <w:name w:val="footnote reference"/>
    <w:uiPriority w:val="99"/>
    <w:unhideWhenUsed/>
    <w:rsid w:val="00542FA2"/>
    <w:rPr>
      <w:vertAlign w:val="superscript"/>
    </w:rPr>
  </w:style>
  <w:style w:type="character" w:customStyle="1" w:styleId="Titre2Car">
    <w:name w:val="Titre 2 Car"/>
    <w:basedOn w:val="Policepardfaut"/>
    <w:link w:val="Titre2"/>
    <w:uiPriority w:val="9"/>
    <w:rsid w:val="008F0BD2"/>
    <w:rPr>
      <w:b/>
      <w:bCs/>
      <w:sz w:val="36"/>
      <w:szCs w:val="36"/>
    </w:rPr>
  </w:style>
  <w:style w:type="character" w:styleId="Accentuation">
    <w:name w:val="Emphasis"/>
    <w:basedOn w:val="Policepardfaut"/>
    <w:uiPriority w:val="20"/>
    <w:qFormat/>
    <w:rsid w:val="008F0BD2"/>
    <w:rPr>
      <w:i/>
      <w:iCs/>
    </w:rPr>
  </w:style>
  <w:style w:type="paragraph" w:customStyle="1" w:styleId="Ontvotladelib">
    <w:name w:val="Ont voté la delib"/>
    <w:basedOn w:val="Normal"/>
    <w:rsid w:val="0020587D"/>
    <w:pPr>
      <w:autoSpaceDE w:val="0"/>
      <w:autoSpaceDN w:val="0"/>
      <w:spacing w:after="140"/>
      <w:jc w:val="both"/>
    </w:pPr>
    <w:rPr>
      <w:rFonts w:ascii="Arial" w:hAnsi="Arial" w:cs="Arial"/>
      <w:sz w:val="20"/>
    </w:rPr>
  </w:style>
  <w:style w:type="paragraph" w:customStyle="1" w:styleId="LeMairerappellepropose">
    <w:name w:val="Le Maire rappelle/propose"/>
    <w:basedOn w:val="Normal"/>
    <w:rsid w:val="0020587D"/>
    <w:pPr>
      <w:autoSpaceDE w:val="0"/>
      <w:autoSpaceDN w:val="0"/>
      <w:spacing w:before="240" w:after="240"/>
      <w:jc w:val="both"/>
    </w:pPr>
    <w:rPr>
      <w:rFonts w:ascii="Arial" w:hAnsi="Arial" w:cs="Arial"/>
      <w:b/>
      <w:bCs/>
      <w:sz w:val="20"/>
    </w:rPr>
  </w:style>
  <w:style w:type="paragraph" w:styleId="Signature">
    <w:name w:val="Signature"/>
    <w:basedOn w:val="Normal"/>
    <w:link w:val="SignatureCar"/>
    <w:unhideWhenUsed/>
    <w:rsid w:val="00FA6E38"/>
    <w:pPr>
      <w:tabs>
        <w:tab w:val="right" w:pos="6663"/>
        <w:tab w:val="right" w:pos="9923"/>
      </w:tabs>
      <w:autoSpaceDE w:val="0"/>
      <w:autoSpaceDN w:val="0"/>
      <w:ind w:left="4252"/>
      <w:jc w:val="center"/>
    </w:pPr>
    <w:rPr>
      <w:rFonts w:ascii="Arial" w:hAnsi="Arial" w:cs="Arial"/>
      <w:sz w:val="20"/>
    </w:rPr>
  </w:style>
  <w:style w:type="character" w:customStyle="1" w:styleId="SignatureCar">
    <w:name w:val="Signature Car"/>
    <w:basedOn w:val="Policepardfaut"/>
    <w:link w:val="Signature"/>
    <w:rsid w:val="00FA6E38"/>
    <w:rPr>
      <w:rFonts w:ascii="Arial" w:hAnsi="Arial" w:cs="Arial"/>
    </w:rPr>
  </w:style>
  <w:style w:type="paragraph" w:customStyle="1" w:styleId="VuConsidrant">
    <w:name w:val="Vu.Considérant"/>
    <w:basedOn w:val="Normal"/>
    <w:rsid w:val="00FA6E38"/>
    <w:pPr>
      <w:autoSpaceDE w:val="0"/>
      <w:autoSpaceDN w:val="0"/>
      <w:spacing w:after="140"/>
      <w:jc w:val="both"/>
    </w:pPr>
    <w:rPr>
      <w:rFonts w:ascii="Arial" w:hAnsi="Arial" w:cs="Arial"/>
      <w:sz w:val="20"/>
    </w:rPr>
  </w:style>
  <w:style w:type="paragraph" w:customStyle="1" w:styleId="notifi">
    <w:name w:val="notifié à"/>
    <w:basedOn w:val="Normal"/>
    <w:rsid w:val="00FA6E38"/>
    <w:pPr>
      <w:autoSpaceDE w:val="0"/>
      <w:autoSpaceDN w:val="0"/>
      <w:ind w:left="567"/>
      <w:jc w:val="both"/>
    </w:pPr>
    <w:rPr>
      <w:rFonts w:ascii="Arial" w:hAnsi="Arial" w:cs="Arial"/>
      <w:b/>
      <w:bCs/>
      <w:sz w:val="20"/>
    </w:rPr>
  </w:style>
  <w:style w:type="paragraph" w:customStyle="1" w:styleId="TiretVuConsidrant">
    <w:name w:val="Tiret Vu.Considérant"/>
    <w:basedOn w:val="VuConsidrant"/>
    <w:rsid w:val="00FA6E38"/>
    <w:pPr>
      <w:ind w:left="284" w:hanging="284"/>
    </w:pPr>
  </w:style>
  <w:style w:type="paragraph" w:customStyle="1" w:styleId="intituldeladelib">
    <w:name w:val="intitulé de la delib"/>
    <w:basedOn w:val="Normal"/>
    <w:rsid w:val="007A5B68"/>
    <w:pPr>
      <w:autoSpaceDE w:val="0"/>
      <w:autoSpaceDN w:val="0"/>
      <w:spacing w:after="840"/>
      <w:jc w:val="center"/>
    </w:pPr>
    <w:rPr>
      <w:rFonts w:ascii="Arial" w:hAnsi="Arial" w:cs="Arial"/>
      <w:b/>
      <w:bCs/>
      <w:sz w:val="22"/>
      <w:szCs w:val="22"/>
    </w:rPr>
  </w:style>
  <w:style w:type="paragraph" w:customStyle="1" w:styleId="objet">
    <w:name w:val="objet"/>
    <w:basedOn w:val="Normal"/>
    <w:rsid w:val="007A5B68"/>
    <w:pPr>
      <w:autoSpaceDE w:val="0"/>
      <w:autoSpaceDN w:val="0"/>
      <w:spacing w:after="600"/>
    </w:pPr>
    <w:rPr>
      <w:rFonts w:ascii="Arial" w:hAnsi="Arial" w:cs="Arial"/>
      <w:b/>
      <w:bCs/>
      <w:color w:val="000000"/>
      <w:sz w:val="22"/>
      <w:szCs w:val="22"/>
      <w:u w:val="single"/>
    </w:rPr>
  </w:style>
  <w:style w:type="paragraph" w:customStyle="1" w:styleId="Default">
    <w:name w:val="Default"/>
    <w:rsid w:val="006523F9"/>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2">
    <w:name w:val="heading 2"/>
    <w:basedOn w:val="Normal"/>
    <w:link w:val="Titre2Car"/>
    <w:uiPriority w:val="9"/>
    <w:qFormat/>
    <w:rsid w:val="008F0BD2"/>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sz w:val="22"/>
    </w:rPr>
  </w:style>
  <w:style w:type="paragraph" w:styleId="Textedebulles">
    <w:name w:val="Balloon Text"/>
    <w:basedOn w:val="Normal"/>
    <w:semiHidden/>
    <w:rsid w:val="0013254D"/>
    <w:rPr>
      <w:rFonts w:ascii="Tahoma" w:hAnsi="Tahoma" w:cs="Tahoma"/>
      <w:sz w:val="16"/>
      <w:szCs w:val="16"/>
    </w:rPr>
  </w:style>
  <w:style w:type="table" w:styleId="Grilledutableau">
    <w:name w:val="Table Grid"/>
    <w:basedOn w:val="TableauNormal"/>
    <w:rsid w:val="001F6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755E18"/>
    <w:pPr>
      <w:tabs>
        <w:tab w:val="center" w:pos="4536"/>
        <w:tab w:val="right" w:pos="9072"/>
      </w:tabs>
    </w:pPr>
    <w:rPr>
      <w:lang w:val="x-none" w:eastAsia="x-none"/>
    </w:rPr>
  </w:style>
  <w:style w:type="paragraph" w:styleId="Pieddepage">
    <w:name w:val="footer"/>
    <w:basedOn w:val="Normal"/>
    <w:link w:val="PieddepageCar"/>
    <w:uiPriority w:val="99"/>
    <w:rsid w:val="00755E18"/>
    <w:pPr>
      <w:tabs>
        <w:tab w:val="center" w:pos="4536"/>
        <w:tab w:val="right" w:pos="9072"/>
      </w:tabs>
    </w:pPr>
  </w:style>
  <w:style w:type="paragraph" w:styleId="Corpsdetexte2">
    <w:name w:val="Body Text 2"/>
    <w:basedOn w:val="Normal"/>
    <w:link w:val="Corpsdetexte2Car"/>
    <w:rsid w:val="006300D9"/>
    <w:pPr>
      <w:spacing w:after="120" w:line="480" w:lineRule="auto"/>
    </w:pPr>
  </w:style>
  <w:style w:type="paragraph" w:styleId="Corpsdetexte3">
    <w:name w:val="Body Text 3"/>
    <w:basedOn w:val="Normal"/>
    <w:rsid w:val="006300D9"/>
    <w:pPr>
      <w:spacing w:after="120"/>
    </w:pPr>
    <w:rPr>
      <w:sz w:val="16"/>
      <w:szCs w:val="16"/>
    </w:rPr>
  </w:style>
  <w:style w:type="character" w:styleId="Marquedecommentaire">
    <w:name w:val="annotation reference"/>
    <w:rsid w:val="006058D3"/>
    <w:rPr>
      <w:sz w:val="16"/>
      <w:szCs w:val="16"/>
    </w:rPr>
  </w:style>
  <w:style w:type="paragraph" w:styleId="Commentaire">
    <w:name w:val="annotation text"/>
    <w:basedOn w:val="Normal"/>
    <w:link w:val="CommentaireCar"/>
    <w:rsid w:val="006058D3"/>
    <w:rPr>
      <w:sz w:val="20"/>
    </w:rPr>
  </w:style>
  <w:style w:type="character" w:customStyle="1" w:styleId="CommentaireCar">
    <w:name w:val="Commentaire Car"/>
    <w:basedOn w:val="Policepardfaut"/>
    <w:link w:val="Commentaire"/>
    <w:rsid w:val="006058D3"/>
  </w:style>
  <w:style w:type="paragraph" w:styleId="Objetducommentaire">
    <w:name w:val="annotation subject"/>
    <w:basedOn w:val="Commentaire"/>
    <w:next w:val="Commentaire"/>
    <w:link w:val="ObjetducommentaireCar"/>
    <w:rsid w:val="006058D3"/>
    <w:rPr>
      <w:b/>
      <w:bCs/>
      <w:lang w:val="x-none" w:eastAsia="x-none"/>
    </w:rPr>
  </w:style>
  <w:style w:type="character" w:customStyle="1" w:styleId="ObjetducommentaireCar">
    <w:name w:val="Objet du commentaire Car"/>
    <w:link w:val="Objetducommentaire"/>
    <w:rsid w:val="006058D3"/>
    <w:rPr>
      <w:b/>
      <w:bCs/>
    </w:rPr>
  </w:style>
  <w:style w:type="paragraph" w:styleId="Rvision">
    <w:name w:val="Revision"/>
    <w:hidden/>
    <w:uiPriority w:val="99"/>
    <w:semiHidden/>
    <w:rsid w:val="006058D3"/>
    <w:rPr>
      <w:sz w:val="24"/>
    </w:rPr>
  </w:style>
  <w:style w:type="character" w:customStyle="1" w:styleId="En-tteCar">
    <w:name w:val="En-tête Car"/>
    <w:link w:val="En-tte"/>
    <w:rsid w:val="00E73C7D"/>
    <w:rPr>
      <w:sz w:val="24"/>
    </w:rPr>
  </w:style>
  <w:style w:type="character" w:customStyle="1" w:styleId="PieddepageCar">
    <w:name w:val="Pied de page Car"/>
    <w:link w:val="Pieddepage"/>
    <w:uiPriority w:val="99"/>
    <w:rsid w:val="006D29FC"/>
    <w:rPr>
      <w:sz w:val="24"/>
    </w:rPr>
  </w:style>
  <w:style w:type="character" w:styleId="lev">
    <w:name w:val="Strong"/>
    <w:uiPriority w:val="22"/>
    <w:qFormat/>
    <w:rsid w:val="005422CD"/>
    <w:rPr>
      <w:b/>
      <w:bCs/>
    </w:rPr>
  </w:style>
  <w:style w:type="character" w:customStyle="1" w:styleId="apple-converted-space">
    <w:name w:val="apple-converted-space"/>
    <w:rsid w:val="005422CD"/>
  </w:style>
  <w:style w:type="paragraph" w:styleId="NormalWeb">
    <w:name w:val="Normal (Web)"/>
    <w:basedOn w:val="Normal"/>
    <w:uiPriority w:val="99"/>
    <w:unhideWhenUsed/>
    <w:rsid w:val="00A432E9"/>
    <w:pPr>
      <w:spacing w:before="100" w:beforeAutospacing="1" w:after="100" w:afterAutospacing="1"/>
    </w:pPr>
    <w:rPr>
      <w:szCs w:val="24"/>
    </w:rPr>
  </w:style>
  <w:style w:type="character" w:customStyle="1" w:styleId="surligne">
    <w:name w:val="surligne"/>
    <w:rsid w:val="00A432E9"/>
  </w:style>
  <w:style w:type="character" w:customStyle="1" w:styleId="Corpsdetexte2Car">
    <w:name w:val="Corps de texte 2 Car"/>
    <w:link w:val="Corpsdetexte2"/>
    <w:rsid w:val="002E5723"/>
    <w:rPr>
      <w:sz w:val="24"/>
    </w:rPr>
  </w:style>
  <w:style w:type="paragraph" w:styleId="Paragraphedeliste">
    <w:name w:val="List Paragraph"/>
    <w:basedOn w:val="Normal"/>
    <w:uiPriority w:val="34"/>
    <w:qFormat/>
    <w:rsid w:val="004E7106"/>
    <w:pPr>
      <w:spacing w:after="200" w:line="276" w:lineRule="auto"/>
      <w:ind w:left="720"/>
      <w:contextualSpacing/>
    </w:pPr>
    <w:rPr>
      <w:rFonts w:ascii="Calibri" w:eastAsia="Calibri" w:hAnsi="Calibri"/>
      <w:sz w:val="22"/>
      <w:szCs w:val="22"/>
      <w:lang w:eastAsia="en-US"/>
    </w:rPr>
  </w:style>
  <w:style w:type="paragraph" w:styleId="Notedebasdepage">
    <w:name w:val="footnote text"/>
    <w:basedOn w:val="Normal"/>
    <w:link w:val="NotedebasdepageCar"/>
    <w:uiPriority w:val="99"/>
    <w:unhideWhenUsed/>
    <w:rsid w:val="00542FA2"/>
    <w:rPr>
      <w:rFonts w:ascii="Calibri" w:eastAsia="Calibri" w:hAnsi="Calibri"/>
      <w:sz w:val="20"/>
      <w:lang w:eastAsia="en-US"/>
    </w:rPr>
  </w:style>
  <w:style w:type="character" w:customStyle="1" w:styleId="NotedebasdepageCar">
    <w:name w:val="Note de bas de page Car"/>
    <w:link w:val="Notedebasdepage"/>
    <w:uiPriority w:val="99"/>
    <w:rsid w:val="00542FA2"/>
    <w:rPr>
      <w:rFonts w:ascii="Calibri" w:eastAsia="Calibri" w:hAnsi="Calibri"/>
      <w:lang w:eastAsia="en-US"/>
    </w:rPr>
  </w:style>
  <w:style w:type="character" w:styleId="Appelnotedebasdep">
    <w:name w:val="footnote reference"/>
    <w:uiPriority w:val="99"/>
    <w:unhideWhenUsed/>
    <w:rsid w:val="00542FA2"/>
    <w:rPr>
      <w:vertAlign w:val="superscript"/>
    </w:rPr>
  </w:style>
  <w:style w:type="character" w:customStyle="1" w:styleId="Titre2Car">
    <w:name w:val="Titre 2 Car"/>
    <w:basedOn w:val="Policepardfaut"/>
    <w:link w:val="Titre2"/>
    <w:uiPriority w:val="9"/>
    <w:rsid w:val="008F0BD2"/>
    <w:rPr>
      <w:b/>
      <w:bCs/>
      <w:sz w:val="36"/>
      <w:szCs w:val="36"/>
    </w:rPr>
  </w:style>
  <w:style w:type="character" w:styleId="Accentuation">
    <w:name w:val="Emphasis"/>
    <w:basedOn w:val="Policepardfaut"/>
    <w:uiPriority w:val="20"/>
    <w:qFormat/>
    <w:rsid w:val="008F0BD2"/>
    <w:rPr>
      <w:i/>
      <w:iCs/>
    </w:rPr>
  </w:style>
  <w:style w:type="paragraph" w:customStyle="1" w:styleId="Ontvotladelib">
    <w:name w:val="Ont voté la delib"/>
    <w:basedOn w:val="Normal"/>
    <w:rsid w:val="0020587D"/>
    <w:pPr>
      <w:autoSpaceDE w:val="0"/>
      <w:autoSpaceDN w:val="0"/>
      <w:spacing w:after="140"/>
      <w:jc w:val="both"/>
    </w:pPr>
    <w:rPr>
      <w:rFonts w:ascii="Arial" w:hAnsi="Arial" w:cs="Arial"/>
      <w:sz w:val="20"/>
    </w:rPr>
  </w:style>
  <w:style w:type="paragraph" w:customStyle="1" w:styleId="LeMairerappellepropose">
    <w:name w:val="Le Maire rappelle/propose"/>
    <w:basedOn w:val="Normal"/>
    <w:rsid w:val="0020587D"/>
    <w:pPr>
      <w:autoSpaceDE w:val="0"/>
      <w:autoSpaceDN w:val="0"/>
      <w:spacing w:before="240" w:after="240"/>
      <w:jc w:val="both"/>
    </w:pPr>
    <w:rPr>
      <w:rFonts w:ascii="Arial" w:hAnsi="Arial" w:cs="Arial"/>
      <w:b/>
      <w:bCs/>
      <w:sz w:val="20"/>
    </w:rPr>
  </w:style>
  <w:style w:type="paragraph" w:styleId="Signature">
    <w:name w:val="Signature"/>
    <w:basedOn w:val="Normal"/>
    <w:link w:val="SignatureCar"/>
    <w:unhideWhenUsed/>
    <w:rsid w:val="00FA6E38"/>
    <w:pPr>
      <w:tabs>
        <w:tab w:val="right" w:pos="6663"/>
        <w:tab w:val="right" w:pos="9923"/>
      </w:tabs>
      <w:autoSpaceDE w:val="0"/>
      <w:autoSpaceDN w:val="0"/>
      <w:ind w:left="4252"/>
      <w:jc w:val="center"/>
    </w:pPr>
    <w:rPr>
      <w:rFonts w:ascii="Arial" w:hAnsi="Arial" w:cs="Arial"/>
      <w:sz w:val="20"/>
    </w:rPr>
  </w:style>
  <w:style w:type="character" w:customStyle="1" w:styleId="SignatureCar">
    <w:name w:val="Signature Car"/>
    <w:basedOn w:val="Policepardfaut"/>
    <w:link w:val="Signature"/>
    <w:rsid w:val="00FA6E38"/>
    <w:rPr>
      <w:rFonts w:ascii="Arial" w:hAnsi="Arial" w:cs="Arial"/>
    </w:rPr>
  </w:style>
  <w:style w:type="paragraph" w:customStyle="1" w:styleId="VuConsidrant">
    <w:name w:val="Vu.Considérant"/>
    <w:basedOn w:val="Normal"/>
    <w:rsid w:val="00FA6E38"/>
    <w:pPr>
      <w:autoSpaceDE w:val="0"/>
      <w:autoSpaceDN w:val="0"/>
      <w:spacing w:after="140"/>
      <w:jc w:val="both"/>
    </w:pPr>
    <w:rPr>
      <w:rFonts w:ascii="Arial" w:hAnsi="Arial" w:cs="Arial"/>
      <w:sz w:val="20"/>
    </w:rPr>
  </w:style>
  <w:style w:type="paragraph" w:customStyle="1" w:styleId="notifi">
    <w:name w:val="notifié à"/>
    <w:basedOn w:val="Normal"/>
    <w:rsid w:val="00FA6E38"/>
    <w:pPr>
      <w:autoSpaceDE w:val="0"/>
      <w:autoSpaceDN w:val="0"/>
      <w:ind w:left="567"/>
      <w:jc w:val="both"/>
    </w:pPr>
    <w:rPr>
      <w:rFonts w:ascii="Arial" w:hAnsi="Arial" w:cs="Arial"/>
      <w:b/>
      <w:bCs/>
      <w:sz w:val="20"/>
    </w:rPr>
  </w:style>
  <w:style w:type="paragraph" w:customStyle="1" w:styleId="TiretVuConsidrant">
    <w:name w:val="Tiret Vu.Considérant"/>
    <w:basedOn w:val="VuConsidrant"/>
    <w:rsid w:val="00FA6E38"/>
    <w:pPr>
      <w:ind w:left="284" w:hanging="284"/>
    </w:pPr>
  </w:style>
  <w:style w:type="paragraph" w:customStyle="1" w:styleId="intituldeladelib">
    <w:name w:val="intitulé de la delib"/>
    <w:basedOn w:val="Normal"/>
    <w:rsid w:val="007A5B68"/>
    <w:pPr>
      <w:autoSpaceDE w:val="0"/>
      <w:autoSpaceDN w:val="0"/>
      <w:spacing w:after="840"/>
      <w:jc w:val="center"/>
    </w:pPr>
    <w:rPr>
      <w:rFonts w:ascii="Arial" w:hAnsi="Arial" w:cs="Arial"/>
      <w:b/>
      <w:bCs/>
      <w:sz w:val="22"/>
      <w:szCs w:val="22"/>
    </w:rPr>
  </w:style>
  <w:style w:type="paragraph" w:customStyle="1" w:styleId="objet">
    <w:name w:val="objet"/>
    <w:basedOn w:val="Normal"/>
    <w:rsid w:val="007A5B68"/>
    <w:pPr>
      <w:autoSpaceDE w:val="0"/>
      <w:autoSpaceDN w:val="0"/>
      <w:spacing w:after="600"/>
    </w:pPr>
    <w:rPr>
      <w:rFonts w:ascii="Arial" w:hAnsi="Arial" w:cs="Arial"/>
      <w:b/>
      <w:bCs/>
      <w:color w:val="000000"/>
      <w:sz w:val="22"/>
      <w:szCs w:val="22"/>
      <w:u w:val="single"/>
    </w:rPr>
  </w:style>
  <w:style w:type="paragraph" w:customStyle="1" w:styleId="Default">
    <w:name w:val="Default"/>
    <w:rsid w:val="006523F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02967">
      <w:bodyDiv w:val="1"/>
      <w:marLeft w:val="0"/>
      <w:marRight w:val="0"/>
      <w:marTop w:val="0"/>
      <w:marBottom w:val="0"/>
      <w:divBdr>
        <w:top w:val="none" w:sz="0" w:space="0" w:color="auto"/>
        <w:left w:val="none" w:sz="0" w:space="0" w:color="auto"/>
        <w:bottom w:val="none" w:sz="0" w:space="0" w:color="auto"/>
        <w:right w:val="none" w:sz="0" w:space="0" w:color="auto"/>
      </w:divBdr>
    </w:div>
    <w:div w:id="455606762">
      <w:bodyDiv w:val="1"/>
      <w:marLeft w:val="0"/>
      <w:marRight w:val="0"/>
      <w:marTop w:val="0"/>
      <w:marBottom w:val="0"/>
      <w:divBdr>
        <w:top w:val="none" w:sz="0" w:space="0" w:color="auto"/>
        <w:left w:val="none" w:sz="0" w:space="0" w:color="auto"/>
        <w:bottom w:val="none" w:sz="0" w:space="0" w:color="auto"/>
        <w:right w:val="none" w:sz="0" w:space="0" w:color="auto"/>
      </w:divBdr>
    </w:div>
    <w:div w:id="935408424">
      <w:bodyDiv w:val="1"/>
      <w:marLeft w:val="0"/>
      <w:marRight w:val="0"/>
      <w:marTop w:val="0"/>
      <w:marBottom w:val="0"/>
      <w:divBdr>
        <w:top w:val="none" w:sz="0" w:space="0" w:color="auto"/>
        <w:left w:val="none" w:sz="0" w:space="0" w:color="auto"/>
        <w:bottom w:val="none" w:sz="0" w:space="0" w:color="auto"/>
        <w:right w:val="none" w:sz="0" w:space="0" w:color="auto"/>
      </w:divBdr>
      <w:divsChild>
        <w:div w:id="1732120372">
          <w:marLeft w:val="0"/>
          <w:marRight w:val="0"/>
          <w:marTop w:val="0"/>
          <w:marBottom w:val="0"/>
          <w:divBdr>
            <w:top w:val="single" w:sz="48" w:space="15" w:color="D1CCB9"/>
            <w:left w:val="single" w:sz="48" w:space="15" w:color="D1CCB9"/>
            <w:bottom w:val="single" w:sz="48" w:space="15" w:color="D1CCB9"/>
            <w:right w:val="single" w:sz="48" w:space="15" w:color="D1CCB9"/>
          </w:divBdr>
        </w:div>
        <w:div w:id="1343966958">
          <w:marLeft w:val="0"/>
          <w:marRight w:val="0"/>
          <w:marTop w:val="0"/>
          <w:marBottom w:val="0"/>
          <w:divBdr>
            <w:top w:val="single" w:sz="48" w:space="15" w:color="D1CCB9"/>
            <w:left w:val="single" w:sz="48" w:space="15" w:color="D1CCB9"/>
            <w:bottom w:val="single" w:sz="48" w:space="15" w:color="D1CCB9"/>
            <w:right w:val="single" w:sz="48" w:space="15" w:color="D1CCB9"/>
          </w:divBdr>
        </w:div>
        <w:div w:id="1675567580">
          <w:marLeft w:val="0"/>
          <w:marRight w:val="0"/>
          <w:marTop w:val="0"/>
          <w:marBottom w:val="0"/>
          <w:divBdr>
            <w:top w:val="single" w:sz="48" w:space="15" w:color="D1CCB9"/>
            <w:left w:val="single" w:sz="48" w:space="15" w:color="D1CCB9"/>
            <w:bottom w:val="single" w:sz="48" w:space="15" w:color="D1CCB9"/>
            <w:right w:val="single" w:sz="48" w:space="15" w:color="D1CCB9"/>
          </w:divBdr>
        </w:div>
        <w:div w:id="168372649">
          <w:marLeft w:val="0"/>
          <w:marRight w:val="0"/>
          <w:marTop w:val="0"/>
          <w:marBottom w:val="0"/>
          <w:divBdr>
            <w:top w:val="single" w:sz="48" w:space="15" w:color="D1CCB9"/>
            <w:left w:val="single" w:sz="48" w:space="15" w:color="D1CCB9"/>
            <w:bottom w:val="single" w:sz="48" w:space="15" w:color="D1CCB9"/>
            <w:right w:val="single" w:sz="48" w:space="15" w:color="D1CCB9"/>
          </w:divBdr>
        </w:div>
        <w:div w:id="178550643">
          <w:marLeft w:val="0"/>
          <w:marRight w:val="0"/>
          <w:marTop w:val="0"/>
          <w:marBottom w:val="0"/>
          <w:divBdr>
            <w:top w:val="single" w:sz="48" w:space="15" w:color="D1CCB9"/>
            <w:left w:val="single" w:sz="48" w:space="15" w:color="D1CCB9"/>
            <w:bottom w:val="single" w:sz="48" w:space="15" w:color="D1CCB9"/>
            <w:right w:val="single" w:sz="48" w:space="15" w:color="D1CCB9"/>
          </w:divBdr>
        </w:div>
        <w:div w:id="516576105">
          <w:marLeft w:val="0"/>
          <w:marRight w:val="0"/>
          <w:marTop w:val="0"/>
          <w:marBottom w:val="0"/>
          <w:divBdr>
            <w:top w:val="single" w:sz="48" w:space="15" w:color="D1CCB9"/>
            <w:left w:val="single" w:sz="48" w:space="15" w:color="D1CCB9"/>
            <w:bottom w:val="single" w:sz="48" w:space="15" w:color="D1CCB9"/>
            <w:right w:val="single" w:sz="48" w:space="15" w:color="D1CCB9"/>
          </w:divBdr>
        </w:div>
      </w:divsChild>
    </w:div>
    <w:div w:id="1303199255">
      <w:bodyDiv w:val="1"/>
      <w:marLeft w:val="0"/>
      <w:marRight w:val="0"/>
      <w:marTop w:val="0"/>
      <w:marBottom w:val="0"/>
      <w:divBdr>
        <w:top w:val="none" w:sz="0" w:space="0" w:color="auto"/>
        <w:left w:val="none" w:sz="0" w:space="0" w:color="auto"/>
        <w:bottom w:val="none" w:sz="0" w:space="0" w:color="auto"/>
        <w:right w:val="none" w:sz="0" w:space="0" w:color="auto"/>
      </w:divBdr>
      <w:divsChild>
        <w:div w:id="77560154">
          <w:marLeft w:val="0"/>
          <w:marRight w:val="0"/>
          <w:marTop w:val="0"/>
          <w:marBottom w:val="0"/>
          <w:divBdr>
            <w:top w:val="single" w:sz="48" w:space="15" w:color="D1CCB9"/>
            <w:left w:val="single" w:sz="48" w:space="15" w:color="D1CCB9"/>
            <w:bottom w:val="single" w:sz="48" w:space="15" w:color="D1CCB9"/>
            <w:right w:val="single" w:sz="48" w:space="15" w:color="D1CCB9"/>
          </w:divBdr>
        </w:div>
        <w:div w:id="627977915">
          <w:marLeft w:val="0"/>
          <w:marRight w:val="0"/>
          <w:marTop w:val="0"/>
          <w:marBottom w:val="0"/>
          <w:divBdr>
            <w:top w:val="single" w:sz="48" w:space="15" w:color="D1CCB9"/>
            <w:left w:val="single" w:sz="48" w:space="15" w:color="D1CCB9"/>
            <w:bottom w:val="single" w:sz="48" w:space="15" w:color="D1CCB9"/>
            <w:right w:val="single" w:sz="48" w:space="15" w:color="D1CCB9"/>
          </w:divBdr>
        </w:div>
        <w:div w:id="2140605034">
          <w:marLeft w:val="0"/>
          <w:marRight w:val="0"/>
          <w:marTop w:val="0"/>
          <w:marBottom w:val="0"/>
          <w:divBdr>
            <w:top w:val="single" w:sz="48" w:space="15" w:color="D1CCB9"/>
            <w:left w:val="single" w:sz="48" w:space="15" w:color="D1CCB9"/>
            <w:bottom w:val="single" w:sz="48" w:space="15" w:color="D1CCB9"/>
            <w:right w:val="single" w:sz="48" w:space="15" w:color="D1CCB9"/>
          </w:divBdr>
        </w:div>
        <w:div w:id="347483502">
          <w:marLeft w:val="0"/>
          <w:marRight w:val="0"/>
          <w:marTop w:val="0"/>
          <w:marBottom w:val="0"/>
          <w:divBdr>
            <w:top w:val="single" w:sz="48" w:space="15" w:color="D1CCB9"/>
            <w:left w:val="single" w:sz="48" w:space="15" w:color="D1CCB9"/>
            <w:bottom w:val="single" w:sz="48" w:space="15" w:color="D1CCB9"/>
            <w:right w:val="single" w:sz="48" w:space="15" w:color="D1CCB9"/>
          </w:divBdr>
        </w:div>
        <w:div w:id="618799843">
          <w:marLeft w:val="0"/>
          <w:marRight w:val="0"/>
          <w:marTop w:val="0"/>
          <w:marBottom w:val="0"/>
          <w:divBdr>
            <w:top w:val="single" w:sz="48" w:space="15" w:color="D1CCB9"/>
            <w:left w:val="single" w:sz="48" w:space="15" w:color="D1CCB9"/>
            <w:bottom w:val="single" w:sz="48" w:space="15" w:color="D1CCB9"/>
            <w:right w:val="single" w:sz="48" w:space="15" w:color="D1CCB9"/>
          </w:divBdr>
        </w:div>
        <w:div w:id="1846357159">
          <w:marLeft w:val="0"/>
          <w:marRight w:val="0"/>
          <w:marTop w:val="0"/>
          <w:marBottom w:val="0"/>
          <w:divBdr>
            <w:top w:val="single" w:sz="48" w:space="15" w:color="D1CCB9"/>
            <w:left w:val="single" w:sz="48" w:space="15" w:color="D1CCB9"/>
            <w:bottom w:val="single" w:sz="48" w:space="15" w:color="D1CCB9"/>
            <w:right w:val="single" w:sz="48" w:space="15" w:color="D1CCB9"/>
          </w:divBdr>
        </w:div>
      </w:divsChild>
    </w:div>
    <w:div w:id="1363820243">
      <w:bodyDiv w:val="1"/>
      <w:marLeft w:val="0"/>
      <w:marRight w:val="0"/>
      <w:marTop w:val="0"/>
      <w:marBottom w:val="0"/>
      <w:divBdr>
        <w:top w:val="none" w:sz="0" w:space="0" w:color="auto"/>
        <w:left w:val="none" w:sz="0" w:space="0" w:color="auto"/>
        <w:bottom w:val="none" w:sz="0" w:space="0" w:color="auto"/>
        <w:right w:val="none" w:sz="0" w:space="0" w:color="auto"/>
      </w:divBdr>
    </w:div>
    <w:div w:id="14675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AE1A8653</Template>
  <TotalTime>171</TotalTime>
  <Pages>3</Pages>
  <Words>1138</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CONTRAT A DUREE DETERMINEE</vt:lpstr>
    </vt:vector>
  </TitlesOfParts>
  <Company>CENTRE DE GESTION 25</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DUREE DETERMINEE</dc:title>
  <dc:creator>cdg25_1</dc:creator>
  <cp:lastModifiedBy>Caroline Valat</cp:lastModifiedBy>
  <cp:revision>19</cp:revision>
  <cp:lastPrinted>2021-03-24T13:22:00Z</cp:lastPrinted>
  <dcterms:created xsi:type="dcterms:W3CDTF">2021-12-22T13:05:00Z</dcterms:created>
  <dcterms:modified xsi:type="dcterms:W3CDTF">2022-06-08T07:53:00Z</dcterms:modified>
</cp:coreProperties>
</file>